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EC32" w14:textId="77777777" w:rsidR="008E1275" w:rsidRPr="0011378B" w:rsidRDefault="008E1275" w:rsidP="008E1275">
      <w:pPr>
        <w:rPr>
          <w:rFonts w:ascii="Muli" w:hAnsi="Muli"/>
          <w:sz w:val="24"/>
          <w:szCs w:val="24"/>
        </w:rPr>
      </w:pPr>
      <w:r w:rsidRPr="0011378B">
        <w:rPr>
          <w:rFonts w:ascii="Muli" w:hAnsi="Muli"/>
          <w:sz w:val="24"/>
          <w:szCs w:val="24"/>
        </w:rPr>
        <w:t>To qualify to participate on the AAB or TAP, candidates should minimally meet the following requirements:</w:t>
      </w:r>
    </w:p>
    <w:p w14:paraId="6962FA00" w14:textId="77777777" w:rsidR="008E1275" w:rsidRPr="0011378B" w:rsidRDefault="008E1275" w:rsidP="008E1275">
      <w:pPr>
        <w:rPr>
          <w:rFonts w:ascii="Muli" w:hAnsi="Muli"/>
          <w:sz w:val="24"/>
          <w:szCs w:val="24"/>
        </w:rPr>
      </w:pPr>
    </w:p>
    <w:p w14:paraId="151DC8EA" w14:textId="77777777" w:rsidR="008E1275" w:rsidRPr="0011378B" w:rsidRDefault="008E1275" w:rsidP="008E1275">
      <w:pPr>
        <w:numPr>
          <w:ilvl w:val="0"/>
          <w:numId w:val="11"/>
        </w:numPr>
        <w:rPr>
          <w:rFonts w:ascii="Muli" w:hAnsi="Muli"/>
          <w:sz w:val="24"/>
          <w:szCs w:val="24"/>
        </w:rPr>
      </w:pPr>
      <w:r w:rsidRPr="0011378B">
        <w:rPr>
          <w:rFonts w:ascii="Muli" w:hAnsi="Muli"/>
          <w:sz w:val="24"/>
          <w:szCs w:val="24"/>
        </w:rPr>
        <w:t xml:space="preserve">A graduate of an accredited institution of higher education holding a bachelor’s degree in industrial hygiene, chemistry, physics, engineering, </w:t>
      </w:r>
      <w:proofErr w:type="gramStart"/>
      <w:r w:rsidRPr="0011378B">
        <w:rPr>
          <w:rFonts w:ascii="Muli" w:hAnsi="Muli"/>
          <w:sz w:val="24"/>
          <w:szCs w:val="24"/>
        </w:rPr>
        <w:t>biology</w:t>
      </w:r>
      <w:proofErr w:type="gramEnd"/>
      <w:r w:rsidRPr="0011378B">
        <w:rPr>
          <w:rFonts w:ascii="Muli" w:hAnsi="Muli"/>
          <w:sz w:val="24"/>
          <w:szCs w:val="24"/>
        </w:rPr>
        <w:t xml:space="preserve"> or other scientific discipline.</w:t>
      </w:r>
    </w:p>
    <w:p w14:paraId="32B1769A" w14:textId="6F9D7091" w:rsidR="008E1275" w:rsidRPr="0011378B" w:rsidRDefault="008E1275" w:rsidP="008E1275">
      <w:pPr>
        <w:numPr>
          <w:ilvl w:val="0"/>
          <w:numId w:val="11"/>
        </w:numPr>
        <w:rPr>
          <w:rFonts w:ascii="Muli" w:hAnsi="Muli"/>
          <w:sz w:val="24"/>
          <w:szCs w:val="24"/>
        </w:rPr>
      </w:pPr>
      <w:r w:rsidRPr="0011378B">
        <w:rPr>
          <w:rFonts w:ascii="Muli" w:hAnsi="Muli"/>
          <w:sz w:val="24"/>
          <w:szCs w:val="24"/>
        </w:rPr>
        <w:t xml:space="preserve">Engaged </w:t>
      </w:r>
      <w:proofErr w:type="gramStart"/>
      <w:r w:rsidRPr="0011378B">
        <w:rPr>
          <w:rFonts w:ascii="Muli" w:hAnsi="Muli"/>
          <w:sz w:val="24"/>
          <w:szCs w:val="24"/>
        </w:rPr>
        <w:t>a majority of</w:t>
      </w:r>
      <w:proofErr w:type="gramEnd"/>
      <w:r w:rsidRPr="0011378B">
        <w:rPr>
          <w:rFonts w:ascii="Muli" w:hAnsi="Muli"/>
          <w:sz w:val="24"/>
          <w:szCs w:val="24"/>
        </w:rPr>
        <w:t xml:space="preserve"> his/her time in analytical laboratory activities (analysis or interpretation of data) for at least </w:t>
      </w:r>
      <w:r w:rsidR="00171B0B" w:rsidRPr="0011378B">
        <w:rPr>
          <w:rFonts w:ascii="Muli" w:hAnsi="Muli"/>
          <w:sz w:val="24"/>
          <w:szCs w:val="24"/>
        </w:rPr>
        <w:t xml:space="preserve">five </w:t>
      </w:r>
      <w:r w:rsidRPr="0011378B">
        <w:rPr>
          <w:rFonts w:ascii="Muli" w:hAnsi="Muli"/>
          <w:sz w:val="24"/>
          <w:szCs w:val="24"/>
        </w:rPr>
        <w:t>years. Consultants and those retired from analytical laboratory activities are acceptable candidates</w:t>
      </w:r>
      <w:r w:rsidR="00055A61" w:rsidRPr="0011378B">
        <w:rPr>
          <w:rFonts w:ascii="Muli" w:hAnsi="Muli"/>
          <w:sz w:val="24"/>
          <w:szCs w:val="24"/>
        </w:rPr>
        <w:t>,</w:t>
      </w:r>
      <w:r w:rsidRPr="0011378B">
        <w:rPr>
          <w:rFonts w:ascii="Muli" w:hAnsi="Muli"/>
          <w:sz w:val="24"/>
          <w:szCs w:val="24"/>
        </w:rPr>
        <w:t xml:space="preserve"> as well as those representing government and academic laboratories.</w:t>
      </w:r>
    </w:p>
    <w:p w14:paraId="5D1FB142" w14:textId="3DFE2DEF" w:rsidR="008E1275" w:rsidRPr="0011378B" w:rsidRDefault="008E1275" w:rsidP="008E1275">
      <w:pPr>
        <w:numPr>
          <w:ilvl w:val="0"/>
          <w:numId w:val="11"/>
        </w:numPr>
        <w:rPr>
          <w:rFonts w:ascii="Muli" w:hAnsi="Muli"/>
          <w:sz w:val="24"/>
          <w:szCs w:val="24"/>
        </w:rPr>
      </w:pPr>
      <w:r w:rsidRPr="0011378B">
        <w:rPr>
          <w:rFonts w:ascii="Muli" w:hAnsi="Muli"/>
          <w:sz w:val="24"/>
          <w:szCs w:val="24"/>
        </w:rPr>
        <w:t xml:space="preserve">Be familiar with ISO/IEC 17025 and </w:t>
      </w:r>
      <w:r w:rsidR="00CA69CD" w:rsidRPr="0011378B">
        <w:rPr>
          <w:rFonts w:ascii="Muli" w:hAnsi="Muli"/>
          <w:sz w:val="24"/>
          <w:szCs w:val="24"/>
        </w:rPr>
        <w:t>AIHA LAP</w:t>
      </w:r>
      <w:r w:rsidRPr="0011378B">
        <w:rPr>
          <w:rFonts w:ascii="Muli" w:hAnsi="Muli"/>
          <w:sz w:val="24"/>
          <w:szCs w:val="24"/>
        </w:rPr>
        <w:t xml:space="preserve"> Accreditation Policies</w:t>
      </w:r>
    </w:p>
    <w:p w14:paraId="23E01D7A" w14:textId="77777777" w:rsidR="008E1275" w:rsidRPr="002F3D3A" w:rsidRDefault="008E1275" w:rsidP="00CB0EC3">
      <w:pPr>
        <w:rPr>
          <w:sz w:val="24"/>
          <w:szCs w:val="24"/>
        </w:rPr>
      </w:pPr>
    </w:p>
    <w:p w14:paraId="67D78565" w14:textId="5CF151CD" w:rsidR="008E1275" w:rsidRPr="0011378B" w:rsidRDefault="008E1275" w:rsidP="008E1275">
      <w:pPr>
        <w:rPr>
          <w:rFonts w:ascii="Muli" w:hAnsi="Muli"/>
          <w:sz w:val="24"/>
          <w:szCs w:val="24"/>
        </w:rPr>
      </w:pPr>
      <w:r w:rsidRPr="0011378B">
        <w:rPr>
          <w:rFonts w:ascii="Muli" w:hAnsi="Muli"/>
          <w:sz w:val="24"/>
          <w:szCs w:val="24"/>
        </w:rPr>
        <w:t xml:space="preserve">Information submitted by applicants is considered confidential. Information will be shared with the AAB </w:t>
      </w:r>
      <w:r w:rsidR="00015D4C">
        <w:rPr>
          <w:rFonts w:ascii="Muli" w:hAnsi="Muli"/>
          <w:sz w:val="24"/>
          <w:szCs w:val="24"/>
        </w:rPr>
        <w:t>and</w:t>
      </w:r>
      <w:r w:rsidRPr="0011378B">
        <w:rPr>
          <w:rFonts w:ascii="Muli" w:hAnsi="Muli"/>
          <w:sz w:val="24"/>
          <w:szCs w:val="24"/>
        </w:rPr>
        <w:t xml:space="preserve"> TAP Appointment Committee and ap</w:t>
      </w:r>
      <w:r w:rsidR="008D20A4" w:rsidRPr="0011378B">
        <w:rPr>
          <w:rFonts w:ascii="Muli" w:hAnsi="Muli"/>
          <w:sz w:val="24"/>
          <w:szCs w:val="24"/>
        </w:rPr>
        <w:t xml:space="preserve">propriate </w:t>
      </w:r>
      <w:r w:rsidR="00CA69CD" w:rsidRPr="0011378B">
        <w:rPr>
          <w:rFonts w:ascii="Muli" w:hAnsi="Muli"/>
          <w:sz w:val="24"/>
          <w:szCs w:val="24"/>
        </w:rPr>
        <w:t>AIHA LAP</w:t>
      </w:r>
      <w:r w:rsidR="008D20A4" w:rsidRPr="0011378B">
        <w:rPr>
          <w:rFonts w:ascii="Muli" w:hAnsi="Muli"/>
          <w:sz w:val="24"/>
          <w:szCs w:val="24"/>
        </w:rPr>
        <w:t xml:space="preserve"> staff.</w:t>
      </w:r>
    </w:p>
    <w:p w14:paraId="522556BF" w14:textId="77777777" w:rsidR="008D20A4" w:rsidRPr="0011378B" w:rsidRDefault="008D20A4" w:rsidP="008E1275">
      <w:pPr>
        <w:rPr>
          <w:rFonts w:ascii="Muli" w:hAnsi="Muli"/>
          <w:sz w:val="24"/>
          <w:szCs w:val="24"/>
        </w:rPr>
      </w:pPr>
    </w:p>
    <w:p w14:paraId="7D7DBC2B" w14:textId="30DC12B8" w:rsidR="008D20A4" w:rsidRPr="002F3D3A" w:rsidRDefault="008D20A4" w:rsidP="008E1275">
      <w:pPr>
        <w:rPr>
          <w:sz w:val="24"/>
          <w:szCs w:val="24"/>
        </w:rPr>
      </w:pPr>
      <w:r w:rsidRPr="0011378B">
        <w:rPr>
          <w:rFonts w:ascii="Muli" w:hAnsi="Muli"/>
          <w:sz w:val="24"/>
          <w:szCs w:val="24"/>
        </w:rPr>
        <w:t xml:space="preserve">The AAB </w:t>
      </w:r>
      <w:r w:rsidR="00015D4C">
        <w:rPr>
          <w:rFonts w:ascii="Muli" w:hAnsi="Muli"/>
          <w:sz w:val="24"/>
          <w:szCs w:val="24"/>
        </w:rPr>
        <w:t>and</w:t>
      </w:r>
      <w:r w:rsidRPr="0011378B">
        <w:rPr>
          <w:rFonts w:ascii="Muli" w:hAnsi="Muli"/>
          <w:sz w:val="24"/>
          <w:szCs w:val="24"/>
        </w:rPr>
        <w:t xml:space="preserve"> TAP Appointment Committee shall remove a candidate application from consideration if the applicant is directly employed by </w:t>
      </w:r>
      <w:r w:rsidR="00CA69CD" w:rsidRPr="0011378B">
        <w:rPr>
          <w:rFonts w:ascii="Muli" w:hAnsi="Muli"/>
          <w:sz w:val="24"/>
          <w:szCs w:val="24"/>
        </w:rPr>
        <w:t>AIHA LAP</w:t>
      </w:r>
      <w:r w:rsidRPr="0011378B">
        <w:rPr>
          <w:rFonts w:ascii="Muli" w:hAnsi="Muli"/>
          <w:sz w:val="24"/>
          <w:szCs w:val="24"/>
        </w:rPr>
        <w:t xml:space="preserve"> (full/part-time employee or fee-for-service consultant/contractor); or if he or she is employed with a vendor with whom </w:t>
      </w:r>
      <w:r w:rsidR="00CA69CD" w:rsidRPr="0011378B">
        <w:rPr>
          <w:rFonts w:ascii="Muli" w:hAnsi="Muli"/>
          <w:sz w:val="24"/>
          <w:szCs w:val="24"/>
        </w:rPr>
        <w:t>AIHA LAP</w:t>
      </w:r>
      <w:r w:rsidRPr="0011378B">
        <w:rPr>
          <w:rFonts w:ascii="Muli" w:hAnsi="Muli"/>
          <w:sz w:val="24"/>
          <w:szCs w:val="24"/>
        </w:rPr>
        <w:t xml:space="preserve"> does business and is directly assigned to a project contracted by </w:t>
      </w:r>
      <w:r w:rsidR="00CA69CD" w:rsidRPr="0011378B">
        <w:rPr>
          <w:rFonts w:ascii="Muli" w:hAnsi="Muli"/>
          <w:sz w:val="24"/>
          <w:szCs w:val="24"/>
        </w:rPr>
        <w:t>AIHA LAP</w:t>
      </w:r>
      <w:r w:rsidR="00FE4D7E" w:rsidRPr="0011378B">
        <w:rPr>
          <w:rFonts w:ascii="Muli" w:hAnsi="Muli"/>
          <w:sz w:val="24"/>
          <w:szCs w:val="24"/>
        </w:rPr>
        <w:t>.</w:t>
      </w:r>
    </w:p>
    <w:p w14:paraId="5BA8B535" w14:textId="77777777" w:rsidR="008E1275" w:rsidRPr="00C64B3A" w:rsidRDefault="008E1275">
      <w:pPr>
        <w:rPr>
          <w:b/>
          <w:sz w:val="24"/>
          <w:szCs w:val="24"/>
        </w:rPr>
      </w:pPr>
    </w:p>
    <w:p w14:paraId="723C8832" w14:textId="77777777" w:rsidR="00137E23" w:rsidRPr="0011378B" w:rsidRDefault="00137E23" w:rsidP="002F3D3A">
      <w:pPr>
        <w:jc w:val="center"/>
        <w:rPr>
          <w:rFonts w:ascii="Muli" w:hAnsi="Muli"/>
          <w:b/>
          <w:sz w:val="24"/>
          <w:szCs w:val="24"/>
        </w:rPr>
      </w:pPr>
      <w:r w:rsidRPr="0011378B">
        <w:rPr>
          <w:rFonts w:ascii="Muli" w:hAnsi="Muli"/>
          <w:b/>
          <w:sz w:val="24"/>
          <w:szCs w:val="24"/>
        </w:rPr>
        <w:t>Analytical Accreditation Board (AAB)</w:t>
      </w:r>
    </w:p>
    <w:p w14:paraId="1741CD1E" w14:textId="77777777" w:rsidR="00137E23" w:rsidRPr="0011378B" w:rsidRDefault="00137E23">
      <w:pPr>
        <w:rPr>
          <w:rFonts w:ascii="Muli" w:hAnsi="Muli"/>
          <w:sz w:val="24"/>
        </w:rPr>
      </w:pPr>
    </w:p>
    <w:p w14:paraId="5266C18D" w14:textId="0386B615" w:rsidR="00A61163" w:rsidRDefault="00A61163">
      <w:pPr>
        <w:rPr>
          <w:sz w:val="24"/>
        </w:rPr>
      </w:pPr>
      <w:r w:rsidRPr="0011378B">
        <w:rPr>
          <w:rFonts w:ascii="Muli" w:hAnsi="Muli"/>
          <w:sz w:val="24"/>
        </w:rPr>
        <w:t xml:space="preserve">The Analytical Accreditation Board oversees the governance and processes related to the </w:t>
      </w:r>
      <w:r w:rsidR="00CA69CD" w:rsidRPr="0011378B">
        <w:rPr>
          <w:rFonts w:ascii="Muli" w:hAnsi="Muli"/>
          <w:sz w:val="24"/>
        </w:rPr>
        <w:t>AIHA LAP</w:t>
      </w:r>
      <w:r w:rsidR="00055A61" w:rsidRPr="0011378B">
        <w:rPr>
          <w:rFonts w:ascii="Muli" w:hAnsi="Muli"/>
          <w:sz w:val="24"/>
        </w:rPr>
        <w:t xml:space="preserve"> </w:t>
      </w:r>
      <w:r w:rsidRPr="0011378B">
        <w:rPr>
          <w:rFonts w:ascii="Muli" w:hAnsi="Muli"/>
          <w:sz w:val="24"/>
        </w:rPr>
        <w:t xml:space="preserve">in accordance with documented roles </w:t>
      </w:r>
      <w:r w:rsidR="008E1275" w:rsidRPr="0011378B">
        <w:rPr>
          <w:rFonts w:ascii="Muli" w:hAnsi="Muli"/>
          <w:sz w:val="24"/>
        </w:rPr>
        <w:t>and</w:t>
      </w:r>
      <w:r w:rsidRPr="0011378B">
        <w:rPr>
          <w:rFonts w:ascii="Muli" w:hAnsi="Muli"/>
          <w:sz w:val="24"/>
        </w:rPr>
        <w:t xml:space="preserve"> responsibilities. The goal of governance is to have a process that is inclusive, transparent</w:t>
      </w:r>
      <w:r w:rsidR="000516E2" w:rsidRPr="0011378B">
        <w:rPr>
          <w:rFonts w:ascii="Muli" w:hAnsi="Muli"/>
          <w:sz w:val="24"/>
        </w:rPr>
        <w:t>,</w:t>
      </w:r>
      <w:r w:rsidRPr="0011378B">
        <w:rPr>
          <w:rFonts w:ascii="Muli" w:hAnsi="Muli"/>
          <w:sz w:val="24"/>
        </w:rPr>
        <w:t xml:space="preserve"> and representative of the varied issues facing laboratories.</w:t>
      </w:r>
    </w:p>
    <w:p w14:paraId="4B1C2D44" w14:textId="77777777" w:rsidR="00A61163" w:rsidRDefault="00A61163">
      <w:pPr>
        <w:rPr>
          <w:sz w:val="24"/>
        </w:rPr>
      </w:pPr>
    </w:p>
    <w:p w14:paraId="13016AE3" w14:textId="3BFB345E" w:rsidR="00A61163" w:rsidRPr="0011378B" w:rsidRDefault="00A61163">
      <w:pPr>
        <w:rPr>
          <w:rFonts w:ascii="Muli" w:hAnsi="Muli"/>
          <w:sz w:val="24"/>
        </w:rPr>
      </w:pPr>
      <w:r w:rsidRPr="0011378B">
        <w:rPr>
          <w:rFonts w:ascii="Muli" w:hAnsi="Muli"/>
          <w:bCs/>
          <w:color w:val="000000"/>
          <w:sz w:val="24"/>
          <w:szCs w:val="24"/>
        </w:rPr>
        <w:t>AAB me</w:t>
      </w:r>
      <w:r w:rsidR="002F3D3A" w:rsidRPr="0011378B">
        <w:rPr>
          <w:rFonts w:ascii="Muli" w:hAnsi="Muli"/>
          <w:bCs/>
          <w:color w:val="000000"/>
          <w:sz w:val="24"/>
          <w:szCs w:val="24"/>
        </w:rPr>
        <w:t xml:space="preserve">mbers are required to attend </w:t>
      </w:r>
      <w:r w:rsidRPr="0011378B">
        <w:rPr>
          <w:rFonts w:ascii="Muli" w:hAnsi="Muli"/>
          <w:bCs/>
          <w:color w:val="000000"/>
          <w:sz w:val="24"/>
          <w:szCs w:val="24"/>
        </w:rPr>
        <w:t xml:space="preserve">meetings (in person or virtual) each year </w:t>
      </w:r>
      <w:r w:rsidR="00A95E4E" w:rsidRPr="0011378B">
        <w:rPr>
          <w:rFonts w:ascii="Muli" w:hAnsi="Muli"/>
          <w:bCs/>
          <w:color w:val="000000"/>
          <w:sz w:val="24"/>
          <w:szCs w:val="24"/>
        </w:rPr>
        <w:t>which may be</w:t>
      </w:r>
      <w:r w:rsidRPr="0011378B">
        <w:rPr>
          <w:rFonts w:ascii="Muli" w:hAnsi="Muli"/>
          <w:bCs/>
          <w:color w:val="000000"/>
          <w:sz w:val="24"/>
          <w:szCs w:val="24"/>
        </w:rPr>
        <w:t xml:space="preserve"> held in the first, second and fourth quarters. </w:t>
      </w:r>
      <w:r w:rsidR="00CA69CD" w:rsidRPr="0011378B">
        <w:rPr>
          <w:rFonts w:ascii="Muli" w:hAnsi="Muli"/>
          <w:sz w:val="24"/>
        </w:rPr>
        <w:t>AIHA LAP</w:t>
      </w:r>
      <w:r w:rsidRPr="0011378B">
        <w:rPr>
          <w:rFonts w:ascii="Muli" w:hAnsi="Muli"/>
          <w:sz w:val="24"/>
        </w:rPr>
        <w:t xml:space="preserve"> may cover </w:t>
      </w:r>
      <w:r w:rsidR="004B39E1">
        <w:rPr>
          <w:rFonts w:ascii="Muli" w:hAnsi="Muli" w:cs="Arial"/>
          <w:sz w:val="22"/>
          <w:szCs w:val="22"/>
        </w:rPr>
        <w:t xml:space="preserve">hotel and flight </w:t>
      </w:r>
      <w:r w:rsidRPr="0011378B">
        <w:rPr>
          <w:rFonts w:ascii="Muli" w:hAnsi="Muli"/>
          <w:sz w:val="24"/>
        </w:rPr>
        <w:t xml:space="preserve">expenses to each of these meetings. </w:t>
      </w:r>
      <w:r w:rsidRPr="0011378B">
        <w:rPr>
          <w:rFonts w:ascii="Muli" w:hAnsi="Muli"/>
          <w:bCs/>
          <w:color w:val="000000"/>
          <w:sz w:val="24"/>
          <w:szCs w:val="24"/>
        </w:rPr>
        <w:t>AAB members are also required to participate in the AAB balloting process (for laboratories being considered for accreditation and re-accreditation) and AAB conference calls that may be arranged as needed</w:t>
      </w:r>
      <w:r w:rsidRPr="0011378B">
        <w:rPr>
          <w:rFonts w:ascii="Muli" w:hAnsi="Muli"/>
          <w:sz w:val="24"/>
        </w:rPr>
        <w:t>.</w:t>
      </w:r>
    </w:p>
    <w:p w14:paraId="386E507F" w14:textId="77777777" w:rsidR="00A61163" w:rsidRDefault="00A61163">
      <w:pPr>
        <w:rPr>
          <w:sz w:val="24"/>
        </w:rPr>
      </w:pPr>
    </w:p>
    <w:p w14:paraId="7B12DD4B" w14:textId="34046CC6" w:rsidR="009C25BA" w:rsidRPr="0011378B" w:rsidRDefault="00A61163">
      <w:pPr>
        <w:rPr>
          <w:rFonts w:ascii="Muli" w:hAnsi="Muli"/>
          <w:sz w:val="24"/>
        </w:rPr>
      </w:pPr>
      <w:r w:rsidRPr="0011378B">
        <w:rPr>
          <w:rFonts w:ascii="Muli" w:hAnsi="Muli"/>
          <w:sz w:val="24"/>
        </w:rPr>
        <w:t xml:space="preserve">At any given time, the </w:t>
      </w:r>
      <w:r w:rsidR="00CA69CD" w:rsidRPr="0011378B">
        <w:rPr>
          <w:rFonts w:ascii="Muli" w:hAnsi="Muli"/>
          <w:sz w:val="24"/>
        </w:rPr>
        <w:t>AIHA LAP</w:t>
      </w:r>
      <w:r w:rsidRPr="0011378B">
        <w:rPr>
          <w:rFonts w:ascii="Muli" w:hAnsi="Muli"/>
          <w:sz w:val="24"/>
        </w:rPr>
        <w:t xml:space="preserve"> program is looking for qualified individuals.  Programs include IHLAP, ELLAP, EMLAP</w:t>
      </w:r>
      <w:r w:rsidR="00A95E4E" w:rsidRPr="0011378B">
        <w:rPr>
          <w:rFonts w:ascii="Muli" w:hAnsi="Muli"/>
          <w:sz w:val="24"/>
        </w:rPr>
        <w:t>,</w:t>
      </w:r>
      <w:r w:rsidRPr="0011378B">
        <w:rPr>
          <w:rFonts w:ascii="Muli" w:hAnsi="Muli"/>
          <w:sz w:val="24"/>
        </w:rPr>
        <w:t xml:space="preserve"> FoodLAP</w:t>
      </w:r>
      <w:r w:rsidR="00015D4C">
        <w:rPr>
          <w:rFonts w:ascii="Muli" w:hAnsi="Muli"/>
          <w:sz w:val="24"/>
        </w:rPr>
        <w:t>,</w:t>
      </w:r>
      <w:r w:rsidR="00A95E4E" w:rsidRPr="0011378B">
        <w:rPr>
          <w:rFonts w:ascii="Muli" w:hAnsi="Muli"/>
          <w:sz w:val="24"/>
        </w:rPr>
        <w:t xml:space="preserve"> and Unique</w:t>
      </w:r>
      <w:r w:rsidR="00B32035">
        <w:rPr>
          <w:rFonts w:ascii="Muli" w:hAnsi="Muli"/>
          <w:sz w:val="24"/>
        </w:rPr>
        <w:t xml:space="preserve"> </w:t>
      </w:r>
      <w:r w:rsidR="00A95E4E" w:rsidRPr="0011378B">
        <w:rPr>
          <w:rFonts w:ascii="Muli" w:hAnsi="Muli"/>
          <w:sz w:val="24"/>
        </w:rPr>
        <w:t>Scopes</w:t>
      </w:r>
      <w:r w:rsidRPr="0011378B">
        <w:rPr>
          <w:rFonts w:ascii="Muli" w:hAnsi="Muli"/>
          <w:sz w:val="24"/>
        </w:rPr>
        <w:t xml:space="preserve">. </w:t>
      </w:r>
      <w:r w:rsidR="00FE4D7E" w:rsidRPr="0011378B">
        <w:rPr>
          <w:rFonts w:ascii="Muli" w:hAnsi="Muli"/>
          <w:sz w:val="24"/>
        </w:rPr>
        <w:t>We a</w:t>
      </w:r>
      <w:r w:rsidRPr="0011378B">
        <w:rPr>
          <w:rFonts w:ascii="Muli" w:hAnsi="Muli"/>
          <w:sz w:val="24"/>
        </w:rPr>
        <w:t>lso welcome applications from</w:t>
      </w:r>
      <w:r w:rsidR="00A95E4E" w:rsidRPr="0011378B">
        <w:rPr>
          <w:rFonts w:ascii="Muli" w:hAnsi="Muli"/>
          <w:sz w:val="24"/>
        </w:rPr>
        <w:t xml:space="preserve"> accredited laboratories, academia, stakeholders</w:t>
      </w:r>
      <w:r w:rsidR="000516E2" w:rsidRPr="0011378B">
        <w:rPr>
          <w:rFonts w:ascii="Muli" w:hAnsi="Muli"/>
          <w:sz w:val="24"/>
        </w:rPr>
        <w:t>,</w:t>
      </w:r>
      <w:r w:rsidR="00A95E4E" w:rsidRPr="0011378B">
        <w:rPr>
          <w:rFonts w:ascii="Muli" w:hAnsi="Muli"/>
          <w:sz w:val="24"/>
        </w:rPr>
        <w:t xml:space="preserve"> and</w:t>
      </w:r>
      <w:r w:rsidRPr="0011378B">
        <w:rPr>
          <w:rFonts w:ascii="Muli" w:hAnsi="Muli"/>
          <w:sz w:val="24"/>
        </w:rPr>
        <w:t xml:space="preserve"> regulators of the laboratory industry. </w:t>
      </w:r>
    </w:p>
    <w:p w14:paraId="1DC07930" w14:textId="77777777" w:rsidR="00AF7D95" w:rsidRPr="0011378B" w:rsidRDefault="00AF7D95">
      <w:pPr>
        <w:rPr>
          <w:rFonts w:ascii="Muli" w:hAnsi="Muli"/>
          <w:sz w:val="24"/>
        </w:rPr>
      </w:pPr>
    </w:p>
    <w:p w14:paraId="7BF5F27D" w14:textId="6146BA3B" w:rsidR="00A61163" w:rsidRDefault="00A61163">
      <w:pPr>
        <w:rPr>
          <w:sz w:val="24"/>
        </w:rPr>
      </w:pPr>
      <w:r w:rsidRPr="0011378B">
        <w:rPr>
          <w:rFonts w:ascii="Muli" w:hAnsi="Muli"/>
          <w:sz w:val="24"/>
        </w:rPr>
        <w:t xml:space="preserve">For more details on each of the </w:t>
      </w:r>
      <w:r w:rsidR="00CA69CD" w:rsidRPr="0011378B">
        <w:rPr>
          <w:rFonts w:ascii="Muli" w:hAnsi="Muli"/>
          <w:sz w:val="24"/>
        </w:rPr>
        <w:t>AIHA LAP</w:t>
      </w:r>
      <w:r w:rsidRPr="0011378B">
        <w:rPr>
          <w:rFonts w:ascii="Muli" w:hAnsi="Muli"/>
          <w:sz w:val="24"/>
        </w:rPr>
        <w:t xml:space="preserve"> programs, please visit </w:t>
      </w:r>
      <w:hyperlink r:id="rId11" w:history="1">
        <w:r w:rsidR="009C25BA" w:rsidRPr="0011378B">
          <w:rPr>
            <w:rStyle w:val="Hyperlink"/>
            <w:rFonts w:ascii="Muli" w:hAnsi="Muli"/>
            <w:sz w:val="24"/>
          </w:rPr>
          <w:t>http://www.aihaaccreditedlabs.org</w:t>
        </w:r>
      </w:hyperlink>
      <w:r w:rsidR="009C25BA">
        <w:rPr>
          <w:sz w:val="24"/>
        </w:rPr>
        <w:t xml:space="preserve"> </w:t>
      </w:r>
    </w:p>
    <w:p w14:paraId="25648D43" w14:textId="77777777" w:rsidR="00A61163" w:rsidRDefault="00A61163">
      <w:pPr>
        <w:rPr>
          <w:sz w:val="24"/>
        </w:rPr>
      </w:pPr>
    </w:p>
    <w:p w14:paraId="1D8C13E4" w14:textId="77777777" w:rsidR="00A61163" w:rsidRPr="0011378B" w:rsidRDefault="00A61163">
      <w:pPr>
        <w:rPr>
          <w:rFonts w:ascii="Muli" w:hAnsi="Muli"/>
          <w:sz w:val="24"/>
        </w:rPr>
      </w:pPr>
      <w:r w:rsidRPr="0011378B">
        <w:rPr>
          <w:rFonts w:ascii="Muli" w:hAnsi="Muli"/>
          <w:sz w:val="24"/>
        </w:rPr>
        <w:t xml:space="preserve">Representation for each program is generally broken out as follows: </w:t>
      </w:r>
    </w:p>
    <w:p w14:paraId="21E3CF6C" w14:textId="77777777" w:rsidR="00A61163" w:rsidRPr="0011378B" w:rsidRDefault="00A61163">
      <w:pPr>
        <w:rPr>
          <w:rFonts w:ascii="Muli" w:hAnsi="Muli"/>
        </w:rPr>
      </w:pPr>
    </w:p>
    <w:p w14:paraId="3B99218D" w14:textId="71635960" w:rsidR="00A61163" w:rsidRPr="0011378B" w:rsidRDefault="00A61163">
      <w:pPr>
        <w:numPr>
          <w:ilvl w:val="0"/>
          <w:numId w:val="7"/>
        </w:numPr>
        <w:rPr>
          <w:rFonts w:ascii="Muli" w:hAnsi="Muli"/>
          <w:sz w:val="24"/>
          <w:szCs w:val="24"/>
        </w:rPr>
      </w:pPr>
      <w:r w:rsidRPr="0011378B">
        <w:rPr>
          <w:rFonts w:ascii="Muli" w:hAnsi="Muli"/>
          <w:sz w:val="24"/>
          <w:szCs w:val="24"/>
        </w:rPr>
        <w:t xml:space="preserve">Twelve (12) individuals will be appointed to represent all aspects of the </w:t>
      </w:r>
      <w:r w:rsidR="00CA69CD" w:rsidRPr="0011378B">
        <w:rPr>
          <w:rFonts w:ascii="Muli" w:hAnsi="Muli"/>
          <w:sz w:val="24"/>
          <w:szCs w:val="24"/>
        </w:rPr>
        <w:t>AIHA LAP</w:t>
      </w:r>
      <w:r w:rsidR="00AF7D95" w:rsidRPr="0011378B">
        <w:rPr>
          <w:rFonts w:ascii="Muli" w:hAnsi="Muli"/>
          <w:sz w:val="24"/>
          <w:szCs w:val="24"/>
        </w:rPr>
        <w:t xml:space="preserve"> </w:t>
      </w:r>
      <w:r w:rsidR="009C25BA" w:rsidRPr="0011378B">
        <w:rPr>
          <w:rFonts w:ascii="Muli" w:hAnsi="Muli"/>
          <w:sz w:val="24"/>
          <w:szCs w:val="24"/>
        </w:rPr>
        <w:t xml:space="preserve">and </w:t>
      </w:r>
      <w:r w:rsidR="009C25BA" w:rsidRPr="0011378B">
        <w:rPr>
          <w:rFonts w:ascii="Muli" w:hAnsi="Muli"/>
          <w:sz w:val="24"/>
        </w:rPr>
        <w:t xml:space="preserve">accredited laboratories, academia, stakeholders and regulators of the laboratory </w:t>
      </w:r>
      <w:proofErr w:type="gramStart"/>
      <w:r w:rsidR="009C25BA" w:rsidRPr="0011378B">
        <w:rPr>
          <w:rFonts w:ascii="Muli" w:hAnsi="Muli"/>
          <w:sz w:val="24"/>
        </w:rPr>
        <w:t>industry</w:t>
      </w:r>
      <w:r w:rsidRPr="0011378B">
        <w:rPr>
          <w:rFonts w:ascii="Muli" w:hAnsi="Muli"/>
          <w:sz w:val="24"/>
          <w:szCs w:val="24"/>
        </w:rPr>
        <w:t>;</w:t>
      </w:r>
      <w:proofErr w:type="gramEnd"/>
    </w:p>
    <w:p w14:paraId="7CA8E45A" w14:textId="77777777" w:rsidR="00A61163" w:rsidRPr="0011378B" w:rsidRDefault="00A61163">
      <w:pPr>
        <w:numPr>
          <w:ilvl w:val="0"/>
          <w:numId w:val="7"/>
        </w:numPr>
        <w:rPr>
          <w:rFonts w:ascii="Muli" w:hAnsi="Muli"/>
          <w:sz w:val="24"/>
          <w:szCs w:val="24"/>
        </w:rPr>
      </w:pPr>
      <w:r w:rsidRPr="0011378B">
        <w:rPr>
          <w:rFonts w:ascii="Muli" w:hAnsi="Muli"/>
          <w:sz w:val="24"/>
          <w:szCs w:val="24"/>
        </w:rPr>
        <w:t>Three (3) individuals will serve in officer positions (Chair, Vice Chair and Past Chair</w:t>
      </w:r>
      <w:proofErr w:type="gramStart"/>
      <w:r w:rsidRPr="0011378B">
        <w:rPr>
          <w:rFonts w:ascii="Muli" w:hAnsi="Muli"/>
          <w:sz w:val="24"/>
          <w:szCs w:val="24"/>
        </w:rPr>
        <w:t>);</w:t>
      </w:r>
      <w:proofErr w:type="gramEnd"/>
    </w:p>
    <w:p w14:paraId="764D517E" w14:textId="77777777" w:rsidR="00A61163" w:rsidRPr="0011378B" w:rsidRDefault="00A61163">
      <w:pPr>
        <w:numPr>
          <w:ilvl w:val="0"/>
          <w:numId w:val="7"/>
        </w:numPr>
        <w:rPr>
          <w:rFonts w:ascii="Muli" w:hAnsi="Muli"/>
          <w:sz w:val="24"/>
          <w:szCs w:val="24"/>
        </w:rPr>
      </w:pPr>
      <w:r w:rsidRPr="0011378B">
        <w:rPr>
          <w:rFonts w:ascii="Muli" w:hAnsi="Muli"/>
          <w:sz w:val="24"/>
          <w:szCs w:val="24"/>
        </w:rPr>
        <w:t>Liaison to the AIHA Board of Directors</w:t>
      </w:r>
    </w:p>
    <w:p w14:paraId="0F3C5845" w14:textId="77777777" w:rsidR="00A61163" w:rsidRPr="0011378B" w:rsidRDefault="00A61163">
      <w:pPr>
        <w:numPr>
          <w:ilvl w:val="0"/>
          <w:numId w:val="7"/>
        </w:numPr>
        <w:rPr>
          <w:rFonts w:ascii="Muli" w:hAnsi="Muli"/>
          <w:sz w:val="24"/>
          <w:szCs w:val="24"/>
        </w:rPr>
      </w:pPr>
      <w:r w:rsidRPr="0011378B">
        <w:rPr>
          <w:rFonts w:ascii="Muli" w:hAnsi="Muli"/>
          <w:sz w:val="24"/>
          <w:szCs w:val="24"/>
        </w:rPr>
        <w:t>Chief Site Assessor</w:t>
      </w:r>
    </w:p>
    <w:p w14:paraId="19130E89" w14:textId="0B689FF4" w:rsidR="00A61163" w:rsidRPr="0011378B" w:rsidRDefault="00FE4D7E">
      <w:pPr>
        <w:numPr>
          <w:ilvl w:val="0"/>
          <w:numId w:val="7"/>
        </w:numPr>
        <w:rPr>
          <w:rFonts w:ascii="Muli" w:hAnsi="Muli"/>
          <w:sz w:val="24"/>
          <w:szCs w:val="24"/>
        </w:rPr>
      </w:pPr>
      <w:r w:rsidRPr="0011378B">
        <w:rPr>
          <w:rFonts w:ascii="Muli" w:hAnsi="Muli"/>
          <w:sz w:val="24"/>
          <w:szCs w:val="24"/>
        </w:rPr>
        <w:t xml:space="preserve">Managing </w:t>
      </w:r>
      <w:r w:rsidR="00A61163" w:rsidRPr="0011378B">
        <w:rPr>
          <w:rFonts w:ascii="Muli" w:hAnsi="Muli"/>
          <w:sz w:val="24"/>
          <w:szCs w:val="24"/>
        </w:rPr>
        <w:t xml:space="preserve">Director, </w:t>
      </w:r>
      <w:r w:rsidR="00CA69CD" w:rsidRPr="0011378B">
        <w:rPr>
          <w:rFonts w:ascii="Muli" w:hAnsi="Muli"/>
          <w:sz w:val="24"/>
          <w:szCs w:val="24"/>
        </w:rPr>
        <w:t>AIHA LAP</w:t>
      </w:r>
      <w:r w:rsidR="008E1275" w:rsidRPr="0011378B">
        <w:rPr>
          <w:rFonts w:ascii="Muli" w:hAnsi="Muli"/>
          <w:sz w:val="24"/>
          <w:szCs w:val="24"/>
        </w:rPr>
        <w:t xml:space="preserve"> (or designee)</w:t>
      </w:r>
    </w:p>
    <w:p w14:paraId="0B214B7B" w14:textId="77777777" w:rsidR="00A61163" w:rsidRPr="0011378B" w:rsidRDefault="00A61163">
      <w:pPr>
        <w:rPr>
          <w:rFonts w:ascii="Muli" w:hAnsi="Muli"/>
        </w:rPr>
      </w:pPr>
    </w:p>
    <w:p w14:paraId="17595985" w14:textId="47CD12A8" w:rsidR="00A61163" w:rsidRDefault="00A61163">
      <w:pPr>
        <w:rPr>
          <w:sz w:val="24"/>
          <w:szCs w:val="24"/>
        </w:rPr>
      </w:pPr>
      <w:r w:rsidRPr="0011378B">
        <w:rPr>
          <w:rFonts w:ascii="Muli" w:hAnsi="Muli"/>
          <w:sz w:val="24"/>
        </w:rPr>
        <w:t xml:space="preserve">AAB members have the authority </w:t>
      </w:r>
      <w:r w:rsidR="009C25BA" w:rsidRPr="0011378B">
        <w:rPr>
          <w:rFonts w:ascii="Muli" w:hAnsi="Muli"/>
          <w:sz w:val="24"/>
        </w:rPr>
        <w:t xml:space="preserve">for </w:t>
      </w:r>
      <w:r w:rsidR="00CA69CD" w:rsidRPr="0011378B">
        <w:rPr>
          <w:rFonts w:ascii="Muli" w:hAnsi="Muli"/>
          <w:sz w:val="24"/>
        </w:rPr>
        <w:t>AIHA LAP</w:t>
      </w:r>
      <w:r w:rsidR="009C25BA" w:rsidRPr="0011378B">
        <w:rPr>
          <w:rFonts w:ascii="Muli" w:hAnsi="Muli"/>
          <w:sz w:val="24"/>
        </w:rPr>
        <w:t xml:space="preserve"> accreditation decision making. </w:t>
      </w:r>
      <w:r w:rsidRPr="0011378B">
        <w:rPr>
          <w:rFonts w:ascii="Muli" w:hAnsi="Muli"/>
          <w:sz w:val="24"/>
        </w:rPr>
        <w:t>This responsibility includes</w:t>
      </w:r>
      <w:r w:rsidR="0052101D" w:rsidRPr="0011378B">
        <w:rPr>
          <w:rFonts w:ascii="Muli" w:hAnsi="Muli"/>
          <w:sz w:val="24"/>
        </w:rPr>
        <w:t xml:space="preserve"> approval, denial, suspension</w:t>
      </w:r>
      <w:r w:rsidR="00C10F6B" w:rsidRPr="0011378B">
        <w:rPr>
          <w:rFonts w:ascii="Muli" w:hAnsi="Muli"/>
          <w:sz w:val="24"/>
        </w:rPr>
        <w:t>,</w:t>
      </w:r>
      <w:r w:rsidR="0052101D" w:rsidRPr="0011378B">
        <w:rPr>
          <w:rFonts w:ascii="Muli" w:hAnsi="Muli"/>
          <w:sz w:val="24"/>
        </w:rPr>
        <w:t xml:space="preserve"> or withdrawal of accreditation. </w:t>
      </w:r>
      <w:r w:rsidRPr="0011378B">
        <w:rPr>
          <w:rFonts w:ascii="Muli" w:hAnsi="Muli"/>
          <w:sz w:val="24"/>
        </w:rPr>
        <w:t xml:space="preserve">Annually, members must vote </w:t>
      </w:r>
      <w:r w:rsidRPr="0011378B">
        <w:rPr>
          <w:rFonts w:ascii="Muli" w:hAnsi="Muli"/>
          <w:sz w:val="24"/>
          <w:szCs w:val="24"/>
        </w:rPr>
        <w:t xml:space="preserve">on </w:t>
      </w:r>
      <w:r w:rsidR="0052101D" w:rsidRPr="0011378B">
        <w:rPr>
          <w:rFonts w:ascii="Muli" w:hAnsi="Muli"/>
          <w:sz w:val="24"/>
          <w:szCs w:val="24"/>
        </w:rPr>
        <w:t xml:space="preserve">proposed revisions </w:t>
      </w:r>
      <w:r w:rsidR="00AF7D95" w:rsidRPr="0011378B">
        <w:rPr>
          <w:rFonts w:ascii="Muli" w:hAnsi="Muli"/>
          <w:sz w:val="24"/>
          <w:szCs w:val="24"/>
        </w:rPr>
        <w:t xml:space="preserve">to </w:t>
      </w:r>
      <w:r w:rsidR="00CA69CD" w:rsidRPr="0011378B">
        <w:rPr>
          <w:rFonts w:ascii="Muli" w:hAnsi="Muli"/>
          <w:sz w:val="24"/>
          <w:szCs w:val="24"/>
        </w:rPr>
        <w:t>AIHA LAP</w:t>
      </w:r>
      <w:r w:rsidRPr="0011378B">
        <w:rPr>
          <w:rFonts w:ascii="Muli" w:hAnsi="Muli"/>
          <w:sz w:val="24"/>
          <w:szCs w:val="24"/>
        </w:rPr>
        <w:t xml:space="preserve"> policies. Occasionally, the AAB members may be required to vote on a formal decision that is unrelated to a laboratory’s routine accreditation cycle and participate in a letter ballot process.</w:t>
      </w:r>
      <w:r>
        <w:rPr>
          <w:sz w:val="24"/>
          <w:szCs w:val="24"/>
        </w:rPr>
        <w:t xml:space="preserve"> </w:t>
      </w:r>
    </w:p>
    <w:p w14:paraId="59CC00C2" w14:textId="77777777" w:rsidR="00A61163" w:rsidRDefault="00A61163">
      <w:pPr>
        <w:rPr>
          <w:sz w:val="24"/>
          <w:szCs w:val="24"/>
        </w:rPr>
      </w:pPr>
    </w:p>
    <w:p w14:paraId="0245EA39" w14:textId="77777777" w:rsidR="00A61163" w:rsidRPr="0011378B" w:rsidRDefault="00A61163">
      <w:pPr>
        <w:rPr>
          <w:rFonts w:ascii="Muli" w:hAnsi="Muli"/>
          <w:sz w:val="24"/>
        </w:rPr>
      </w:pPr>
      <w:r w:rsidRPr="0011378B">
        <w:rPr>
          <w:rFonts w:ascii="Muli" w:hAnsi="Muli"/>
          <w:sz w:val="24"/>
        </w:rPr>
        <w:t>In between meetings, members of the AAB are expected to participate in and contribute to permanent and ad hoc task forces appointed by the AAB or its chair, to electronically or otherwise vote on matters requiring AAB vote</w:t>
      </w:r>
      <w:r w:rsidR="0013197C" w:rsidRPr="0011378B">
        <w:rPr>
          <w:rFonts w:ascii="Muli" w:hAnsi="Muli"/>
          <w:sz w:val="24"/>
        </w:rPr>
        <w:t>,</w:t>
      </w:r>
      <w:r w:rsidRPr="0011378B">
        <w:rPr>
          <w:rFonts w:ascii="Muli" w:hAnsi="Muli"/>
          <w:sz w:val="24"/>
        </w:rPr>
        <w:t xml:space="preserve"> and to participate in conference calls as requested.</w:t>
      </w:r>
    </w:p>
    <w:p w14:paraId="4F3734B8" w14:textId="77777777" w:rsidR="00A61163" w:rsidRPr="0011378B" w:rsidRDefault="00A61163">
      <w:pPr>
        <w:rPr>
          <w:rFonts w:ascii="Muli" w:hAnsi="Muli"/>
          <w:sz w:val="24"/>
        </w:rPr>
      </w:pPr>
    </w:p>
    <w:p w14:paraId="6356E025" w14:textId="61718033" w:rsidR="00EF26C1" w:rsidRDefault="00A61163">
      <w:pPr>
        <w:rPr>
          <w:sz w:val="24"/>
          <w:szCs w:val="24"/>
        </w:rPr>
      </w:pPr>
      <w:r w:rsidRPr="0011378B">
        <w:rPr>
          <w:rFonts w:ascii="Muli" w:hAnsi="Muli"/>
          <w:sz w:val="24"/>
        </w:rPr>
        <w:t>In all, participation on the AAB carries with it a significant amount of responsibility and effort. In return for your efforts, you will have the opportunity to participate in an important process, contribute back to your profession, and to work with outstanding industry leaders.</w:t>
      </w:r>
      <w:r>
        <w:rPr>
          <w:sz w:val="24"/>
        </w:rPr>
        <w:t xml:space="preserve">  </w:t>
      </w:r>
    </w:p>
    <w:p w14:paraId="409AA437" w14:textId="6F3F55B2" w:rsidR="00496A6C" w:rsidRDefault="00496A6C">
      <w:pPr>
        <w:rPr>
          <w:b/>
          <w:bCs/>
          <w:sz w:val="24"/>
          <w:szCs w:val="24"/>
        </w:rPr>
      </w:pPr>
    </w:p>
    <w:p w14:paraId="31F9BDCB" w14:textId="71897000" w:rsidR="00137E23" w:rsidRPr="0011378B" w:rsidRDefault="00137E23" w:rsidP="00AF7D95">
      <w:pPr>
        <w:jc w:val="center"/>
        <w:rPr>
          <w:rFonts w:ascii="Muli" w:hAnsi="Muli"/>
          <w:b/>
          <w:bCs/>
          <w:sz w:val="24"/>
          <w:szCs w:val="24"/>
        </w:rPr>
      </w:pPr>
      <w:r w:rsidRPr="0011378B">
        <w:rPr>
          <w:rFonts w:ascii="Muli" w:hAnsi="Muli"/>
          <w:b/>
          <w:bCs/>
          <w:sz w:val="24"/>
          <w:szCs w:val="24"/>
        </w:rPr>
        <w:t>Technical Advisory Panel (TAP)</w:t>
      </w:r>
    </w:p>
    <w:p w14:paraId="54F2E30C" w14:textId="77777777" w:rsidR="00137E23" w:rsidRPr="0011378B" w:rsidRDefault="00137E23" w:rsidP="00137E23">
      <w:pPr>
        <w:rPr>
          <w:rFonts w:ascii="Muli" w:hAnsi="Muli"/>
          <w:b/>
          <w:bCs/>
          <w:sz w:val="24"/>
          <w:szCs w:val="24"/>
        </w:rPr>
      </w:pPr>
    </w:p>
    <w:p w14:paraId="04FD1616" w14:textId="4CE6B83A" w:rsidR="00137E23" w:rsidRPr="0011378B" w:rsidRDefault="00137E23" w:rsidP="00137E23">
      <w:pPr>
        <w:rPr>
          <w:rFonts w:ascii="Muli" w:hAnsi="Muli"/>
          <w:sz w:val="24"/>
          <w:szCs w:val="24"/>
        </w:rPr>
      </w:pPr>
      <w:r w:rsidRPr="0011378B">
        <w:rPr>
          <w:rFonts w:ascii="Muli" w:hAnsi="Muli"/>
          <w:sz w:val="24"/>
          <w:szCs w:val="24"/>
        </w:rPr>
        <w:t xml:space="preserve">The Technical Advisory Panel (TAP) advises the Analytical Accreditation Board (AAB) that oversees the governance and processes related to the </w:t>
      </w:r>
      <w:r w:rsidR="00CA69CD" w:rsidRPr="0011378B">
        <w:rPr>
          <w:rFonts w:ascii="Muli" w:hAnsi="Muli"/>
          <w:sz w:val="24"/>
          <w:szCs w:val="24"/>
        </w:rPr>
        <w:t>AIHA LAP</w:t>
      </w:r>
      <w:r w:rsidRPr="0011378B">
        <w:rPr>
          <w:rFonts w:ascii="Muli" w:hAnsi="Muli"/>
          <w:sz w:val="24"/>
          <w:szCs w:val="24"/>
        </w:rPr>
        <w:t>.</w:t>
      </w:r>
      <w:r w:rsidR="00ED05A5" w:rsidRPr="0011378B">
        <w:rPr>
          <w:rFonts w:ascii="Muli" w:hAnsi="Muli"/>
          <w:sz w:val="24"/>
          <w:szCs w:val="24"/>
        </w:rPr>
        <w:t xml:space="preserve"> </w:t>
      </w:r>
      <w:r w:rsidRPr="0011378B">
        <w:rPr>
          <w:rFonts w:ascii="Muli" w:hAnsi="Muli"/>
          <w:sz w:val="24"/>
          <w:szCs w:val="24"/>
        </w:rPr>
        <w:t xml:space="preserve">The TAP thoroughly reviews accreditation </w:t>
      </w:r>
      <w:r w:rsidR="008E1275" w:rsidRPr="0011378B">
        <w:rPr>
          <w:rFonts w:ascii="Muli" w:hAnsi="Muli"/>
          <w:sz w:val="24"/>
          <w:szCs w:val="24"/>
        </w:rPr>
        <w:t>applications (</w:t>
      </w:r>
      <w:r w:rsidRPr="0011378B">
        <w:rPr>
          <w:rFonts w:ascii="Muli" w:hAnsi="Muli"/>
          <w:sz w:val="24"/>
          <w:szCs w:val="24"/>
        </w:rPr>
        <w:t>IHLAP, ELLAP, EMLAP</w:t>
      </w:r>
      <w:r w:rsidR="00F94703" w:rsidRPr="0011378B">
        <w:rPr>
          <w:rFonts w:ascii="Muli" w:hAnsi="Muli"/>
          <w:sz w:val="24"/>
          <w:szCs w:val="24"/>
        </w:rPr>
        <w:t>,</w:t>
      </w:r>
      <w:r w:rsidR="00ED05A5" w:rsidRPr="0011378B">
        <w:rPr>
          <w:rFonts w:ascii="Muli" w:hAnsi="Muli"/>
          <w:sz w:val="24"/>
          <w:szCs w:val="24"/>
        </w:rPr>
        <w:t xml:space="preserve"> </w:t>
      </w:r>
      <w:r w:rsidRPr="0011378B">
        <w:rPr>
          <w:rFonts w:ascii="Muli" w:hAnsi="Muli"/>
          <w:sz w:val="24"/>
          <w:szCs w:val="24"/>
        </w:rPr>
        <w:t>F</w:t>
      </w:r>
      <w:r w:rsidR="00FE4D7E" w:rsidRPr="0011378B">
        <w:rPr>
          <w:rFonts w:ascii="Muli" w:hAnsi="Muli"/>
          <w:sz w:val="24"/>
          <w:szCs w:val="24"/>
        </w:rPr>
        <w:t>oodLAP</w:t>
      </w:r>
      <w:r w:rsidR="004C2457">
        <w:rPr>
          <w:rFonts w:ascii="Muli" w:hAnsi="Muli"/>
          <w:sz w:val="24"/>
          <w:szCs w:val="24"/>
        </w:rPr>
        <w:t>,</w:t>
      </w:r>
      <w:r w:rsidR="00F94703" w:rsidRPr="0011378B">
        <w:rPr>
          <w:rFonts w:ascii="Muli" w:hAnsi="Muli"/>
          <w:sz w:val="24"/>
          <w:szCs w:val="24"/>
        </w:rPr>
        <w:t xml:space="preserve"> and Unique</w:t>
      </w:r>
      <w:r w:rsidR="00B32035">
        <w:rPr>
          <w:rFonts w:ascii="Muli" w:hAnsi="Muli"/>
          <w:sz w:val="24"/>
          <w:szCs w:val="24"/>
        </w:rPr>
        <w:t xml:space="preserve"> </w:t>
      </w:r>
      <w:r w:rsidR="00F94703" w:rsidRPr="0011378B">
        <w:rPr>
          <w:rFonts w:ascii="Muli" w:hAnsi="Muli"/>
          <w:sz w:val="24"/>
          <w:szCs w:val="24"/>
        </w:rPr>
        <w:t>Scopes</w:t>
      </w:r>
      <w:r w:rsidR="00FE4D7E" w:rsidRPr="0011378B">
        <w:rPr>
          <w:rFonts w:ascii="Muli" w:hAnsi="Muli"/>
          <w:sz w:val="24"/>
          <w:szCs w:val="24"/>
        </w:rPr>
        <w:t xml:space="preserve">) and performs a review </w:t>
      </w:r>
      <w:r w:rsidRPr="0011378B">
        <w:rPr>
          <w:rFonts w:ascii="Muli" w:hAnsi="Muli"/>
          <w:sz w:val="24"/>
          <w:szCs w:val="24"/>
        </w:rPr>
        <w:t xml:space="preserve">of the accreditation process steps to ensure conformance to the process and to technical requirements.  </w:t>
      </w:r>
    </w:p>
    <w:p w14:paraId="7C44EB7B" w14:textId="77777777" w:rsidR="00137E23" w:rsidRPr="0011378B" w:rsidRDefault="00137E23" w:rsidP="00137E23">
      <w:pPr>
        <w:rPr>
          <w:rFonts w:ascii="Muli" w:hAnsi="Muli"/>
          <w:sz w:val="24"/>
          <w:szCs w:val="24"/>
        </w:rPr>
      </w:pPr>
    </w:p>
    <w:p w14:paraId="7B0AD54D" w14:textId="57895E59" w:rsidR="00137E23" w:rsidRPr="0011378B" w:rsidRDefault="00137E23" w:rsidP="00137E23">
      <w:pPr>
        <w:pStyle w:val="BodyText2"/>
        <w:tabs>
          <w:tab w:val="clear" w:pos="1080"/>
          <w:tab w:val="clear" w:pos="9274"/>
        </w:tabs>
        <w:spacing w:line="240" w:lineRule="auto"/>
        <w:rPr>
          <w:rFonts w:ascii="Muli" w:hAnsi="Muli"/>
          <w:szCs w:val="24"/>
        </w:rPr>
      </w:pPr>
      <w:r w:rsidRPr="0011378B">
        <w:rPr>
          <w:rFonts w:ascii="Muli" w:hAnsi="Muli"/>
          <w:szCs w:val="24"/>
        </w:rPr>
        <w:t>Throughout their service term, TAP Members are expected to attend TAP training and meetings (as necessary), participate in</w:t>
      </w:r>
      <w:r w:rsidR="002963A3" w:rsidRPr="0011378B">
        <w:rPr>
          <w:rFonts w:ascii="Muli" w:hAnsi="Muli"/>
          <w:szCs w:val="24"/>
        </w:rPr>
        <w:t>,</w:t>
      </w:r>
      <w:r w:rsidRPr="0011378B">
        <w:rPr>
          <w:rFonts w:ascii="Muli" w:hAnsi="Muli"/>
          <w:szCs w:val="24"/>
        </w:rPr>
        <w:t xml:space="preserve"> and contribute to permanent and ad hoc task forces appointed by the AAB, and to participate in conference calls as requested. </w:t>
      </w:r>
      <w:r w:rsidR="00CA69CD" w:rsidRPr="0011378B">
        <w:rPr>
          <w:rFonts w:ascii="Muli" w:hAnsi="Muli"/>
          <w:szCs w:val="24"/>
        </w:rPr>
        <w:t>AIHA LAP</w:t>
      </w:r>
      <w:r w:rsidRPr="0011378B">
        <w:rPr>
          <w:rFonts w:ascii="Muli" w:hAnsi="Muli"/>
          <w:szCs w:val="24"/>
        </w:rPr>
        <w:t xml:space="preserve"> may cover </w:t>
      </w:r>
      <w:r w:rsidR="00CD5581" w:rsidRPr="00CD5581">
        <w:rPr>
          <w:rFonts w:ascii="Muli" w:hAnsi="Muli"/>
          <w:szCs w:val="24"/>
        </w:rPr>
        <w:t>hotel and flight</w:t>
      </w:r>
      <w:r w:rsidRPr="0011378B">
        <w:rPr>
          <w:rFonts w:ascii="Muli" w:hAnsi="Muli"/>
          <w:szCs w:val="24"/>
        </w:rPr>
        <w:t xml:space="preserve"> expenses to </w:t>
      </w:r>
      <w:r w:rsidR="00CD5581">
        <w:rPr>
          <w:rFonts w:ascii="Muli" w:hAnsi="Muli"/>
          <w:szCs w:val="24"/>
        </w:rPr>
        <w:t>the annual meeting</w:t>
      </w:r>
      <w:r w:rsidRPr="0011378B">
        <w:rPr>
          <w:rFonts w:ascii="Muli" w:hAnsi="Muli"/>
          <w:szCs w:val="24"/>
        </w:rPr>
        <w:t xml:space="preserve">.   </w:t>
      </w:r>
    </w:p>
    <w:p w14:paraId="69A5E27B" w14:textId="77777777" w:rsidR="00137E23" w:rsidRPr="0011378B" w:rsidRDefault="00137E23" w:rsidP="00137E23">
      <w:pPr>
        <w:rPr>
          <w:rFonts w:ascii="Muli" w:hAnsi="Muli"/>
          <w:sz w:val="24"/>
          <w:szCs w:val="24"/>
        </w:rPr>
      </w:pPr>
    </w:p>
    <w:p w14:paraId="1BEE7E19" w14:textId="4A161208" w:rsidR="00491209" w:rsidRPr="00CB0EC3" w:rsidRDefault="00137E23" w:rsidP="00AA657F">
      <w:pPr>
        <w:pStyle w:val="BodyText2"/>
        <w:tabs>
          <w:tab w:val="clear" w:pos="1080"/>
          <w:tab w:val="clear" w:pos="9274"/>
        </w:tabs>
        <w:spacing w:line="240" w:lineRule="auto"/>
        <w:ind w:right="-180"/>
        <w:rPr>
          <w:szCs w:val="24"/>
        </w:rPr>
      </w:pPr>
      <w:r w:rsidRPr="0011378B">
        <w:rPr>
          <w:rFonts w:ascii="Muli" w:hAnsi="Muli"/>
          <w:szCs w:val="24"/>
        </w:rPr>
        <w:t>In all, participation on TAP carries with it a significant amount of responsibility and effort. In return for your efforts, you will have the opportunity to participate in an important process, contribute to your profession, and network with outstanding laboratory industry leaders.</w:t>
      </w:r>
      <w:r w:rsidR="00A61163">
        <w:rPr>
          <w:b/>
          <w:bCs/>
          <w:sz w:val="28"/>
        </w:rPr>
        <w:br w:type="page"/>
      </w:r>
    </w:p>
    <w:p w14:paraId="028C3FE4" w14:textId="49414EA7" w:rsidR="00A61163" w:rsidRPr="0011378B" w:rsidRDefault="00A61163" w:rsidP="00984FF8">
      <w:pPr>
        <w:ind w:right="-720"/>
        <w:rPr>
          <w:rFonts w:ascii="Muli" w:hAnsi="Muli"/>
          <w:b/>
          <w:bCs/>
          <w:sz w:val="24"/>
          <w:szCs w:val="24"/>
        </w:rPr>
      </w:pPr>
      <w:r w:rsidRPr="0011378B">
        <w:rPr>
          <w:rFonts w:ascii="Muli" w:hAnsi="Muli"/>
          <w:b/>
          <w:bCs/>
          <w:sz w:val="24"/>
          <w:szCs w:val="24"/>
        </w:rPr>
        <w:lastRenderedPageBreak/>
        <w:t xml:space="preserve">If </w:t>
      </w:r>
      <w:r w:rsidR="00137E23" w:rsidRPr="0011378B">
        <w:rPr>
          <w:rFonts w:ascii="Muli" w:hAnsi="Muli"/>
          <w:b/>
          <w:bCs/>
          <w:sz w:val="24"/>
          <w:szCs w:val="24"/>
        </w:rPr>
        <w:t>appointed to AAB or TAP</w:t>
      </w:r>
      <w:r w:rsidRPr="0011378B">
        <w:rPr>
          <w:rFonts w:ascii="Muli" w:hAnsi="Muli"/>
          <w:b/>
          <w:bCs/>
          <w:sz w:val="24"/>
          <w:szCs w:val="24"/>
        </w:rPr>
        <w:t xml:space="preserve">, </w:t>
      </w:r>
      <w:r w:rsidR="00137E23" w:rsidRPr="0011378B">
        <w:rPr>
          <w:rFonts w:ascii="Muli" w:hAnsi="Muli"/>
          <w:b/>
          <w:bCs/>
          <w:sz w:val="24"/>
          <w:szCs w:val="24"/>
        </w:rPr>
        <w:t xml:space="preserve">you </w:t>
      </w:r>
      <w:r w:rsidRPr="0011378B">
        <w:rPr>
          <w:rFonts w:ascii="Muli" w:hAnsi="Muli"/>
          <w:b/>
          <w:bCs/>
          <w:sz w:val="24"/>
          <w:szCs w:val="24"/>
        </w:rPr>
        <w:t>must be able to attend an orientation meeting in the first quarter of the following year.</w:t>
      </w:r>
      <w:r w:rsidR="00137E23" w:rsidRPr="0011378B">
        <w:rPr>
          <w:rFonts w:ascii="Muli" w:hAnsi="Muli"/>
          <w:b/>
          <w:bCs/>
          <w:sz w:val="24"/>
          <w:szCs w:val="24"/>
        </w:rPr>
        <w:t xml:space="preserve"> Additionally, AAB Members are </w:t>
      </w:r>
      <w:r w:rsidR="00394A4F" w:rsidRPr="0011378B">
        <w:rPr>
          <w:rFonts w:ascii="Muli" w:hAnsi="Muli"/>
          <w:b/>
          <w:bCs/>
          <w:sz w:val="24"/>
          <w:szCs w:val="24"/>
        </w:rPr>
        <w:t xml:space="preserve">typically </w:t>
      </w:r>
      <w:r w:rsidR="00137E23" w:rsidRPr="0011378B">
        <w:rPr>
          <w:rFonts w:ascii="Muli" w:hAnsi="Muli"/>
          <w:b/>
          <w:bCs/>
          <w:sz w:val="24"/>
          <w:szCs w:val="24"/>
        </w:rPr>
        <w:t>required to attend</w:t>
      </w:r>
      <w:r w:rsidRPr="0011378B">
        <w:rPr>
          <w:rFonts w:ascii="Muli" w:hAnsi="Muli"/>
          <w:b/>
          <w:bCs/>
          <w:sz w:val="24"/>
          <w:szCs w:val="24"/>
        </w:rPr>
        <w:t xml:space="preserve"> three meetings (total) per year. Exact dates and times pending.</w:t>
      </w:r>
    </w:p>
    <w:p w14:paraId="597BC0A1" w14:textId="77777777" w:rsidR="00A61163" w:rsidRPr="00CB0EC3" w:rsidRDefault="00A61163" w:rsidP="00984FF8">
      <w:pPr>
        <w:rPr>
          <w:b/>
          <w:bCs/>
          <w:sz w:val="24"/>
          <w:szCs w:val="24"/>
        </w:rPr>
      </w:pPr>
    </w:p>
    <w:p w14:paraId="7B99C02C" w14:textId="77777777" w:rsidR="008E1275" w:rsidRPr="00CB0EC3" w:rsidRDefault="008E1275" w:rsidP="00984FF8">
      <w:pPr>
        <w:rPr>
          <w:b/>
          <w:bCs/>
          <w:sz w:val="24"/>
          <w:szCs w:val="24"/>
        </w:rPr>
        <w:sectPr w:rsidR="008E1275" w:rsidRPr="00CB0EC3" w:rsidSect="002F3D3A">
          <w:headerReference w:type="default" r:id="rId12"/>
          <w:footerReference w:type="default" r:id="rId13"/>
          <w:type w:val="continuous"/>
          <w:pgSz w:w="12240" w:h="15840" w:code="1"/>
          <w:pgMar w:top="1440" w:right="1800" w:bottom="1440" w:left="1800" w:header="720" w:footer="720" w:gutter="0"/>
          <w:cols w:space="720"/>
          <w:docGrid w:linePitch="272"/>
        </w:sectPr>
      </w:pPr>
    </w:p>
    <w:p w14:paraId="546E471A" w14:textId="77777777" w:rsidR="00A61163" w:rsidRPr="0011378B" w:rsidRDefault="00A61163" w:rsidP="00CE49F6">
      <w:pPr>
        <w:ind w:left="-450" w:right="-720"/>
        <w:rPr>
          <w:rFonts w:ascii="Muli" w:hAnsi="Muli"/>
          <w:sz w:val="24"/>
          <w:szCs w:val="24"/>
          <w:u w:val="single"/>
        </w:rPr>
      </w:pPr>
      <w:r w:rsidRPr="0011378B">
        <w:rPr>
          <w:rFonts w:ascii="Muli" w:hAnsi="Muli"/>
          <w:b/>
          <w:bCs/>
          <w:sz w:val="24"/>
          <w:szCs w:val="24"/>
          <w:u w:val="single"/>
        </w:rPr>
        <w:t>Please attach your CV.</w:t>
      </w:r>
    </w:p>
    <w:p w14:paraId="25AA98AC" w14:textId="76C047F1" w:rsidR="00A61163" w:rsidRPr="0011378B" w:rsidRDefault="00AD787B" w:rsidP="0011378B">
      <w:pPr>
        <w:tabs>
          <w:tab w:val="left" w:pos="1080"/>
          <w:tab w:val="left" w:leader="underscore" w:pos="9270"/>
        </w:tabs>
        <w:spacing w:line="360" w:lineRule="auto"/>
        <w:ind w:left="-450" w:right="-450"/>
        <w:jc w:val="right"/>
        <w:rPr>
          <w:rFonts w:ascii="Muli" w:hAnsi="Muli"/>
          <w:sz w:val="24"/>
        </w:rPr>
      </w:pPr>
      <w:r w:rsidRPr="0011378B">
        <w:rPr>
          <w:rFonts w:ascii="Muli" w:hAnsi="Muli"/>
          <w:noProof/>
          <w:sz w:val="24"/>
        </w:rPr>
        <mc:AlternateContent>
          <mc:Choice Requires="wps">
            <w:drawing>
              <wp:anchor distT="0" distB="0" distL="114300" distR="114300" simplePos="0" relativeHeight="251658240" behindDoc="0" locked="0" layoutInCell="1" allowOverlap="1" wp14:anchorId="5DBA1E0B" wp14:editId="7A5D92C6">
                <wp:simplePos x="0" y="0"/>
                <wp:positionH relativeFrom="column">
                  <wp:posOffset>4543425</wp:posOffset>
                </wp:positionH>
                <wp:positionV relativeFrom="paragraph">
                  <wp:posOffset>221615</wp:posOffset>
                </wp:positionV>
                <wp:extent cx="1333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779E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7.45pt" to="462.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" strokecolor="black [3213]" strokeweight=".5pt">
                <v:stroke joinstyle="miter"/>
              </v:line>
            </w:pict>
          </mc:Fallback>
        </mc:AlternateContent>
      </w:r>
      <w:r w:rsidR="00A61163" w:rsidRPr="0011378B">
        <w:rPr>
          <w:rFonts w:ascii="Muli" w:hAnsi="Muli"/>
          <w:sz w:val="24"/>
        </w:rPr>
        <w:br/>
        <w:t>Date of Application</w:t>
      </w:r>
    </w:p>
    <w:p w14:paraId="1C648D08" w14:textId="6C588ED0" w:rsidR="00AD787B" w:rsidRPr="0011378B" w:rsidRDefault="00923D0C" w:rsidP="00CE49F6">
      <w:pPr>
        <w:tabs>
          <w:tab w:val="left" w:pos="1080"/>
          <w:tab w:val="left" w:leader="underscore" w:pos="9270"/>
        </w:tabs>
        <w:spacing w:line="360" w:lineRule="auto"/>
        <w:ind w:left="-450" w:right="-720"/>
        <w:rPr>
          <w:rFonts w:ascii="Muli" w:hAnsi="Muli"/>
          <w:sz w:val="24"/>
        </w:rPr>
      </w:pPr>
      <w:r w:rsidRPr="0011378B">
        <w:rPr>
          <w:rFonts w:ascii="Muli" w:hAnsi="Muli"/>
          <w:noProof/>
          <w:sz w:val="24"/>
        </w:rPr>
        <mc:AlternateContent>
          <mc:Choice Requires="wps">
            <w:drawing>
              <wp:anchor distT="0" distB="0" distL="114300" distR="114300" simplePos="0" relativeHeight="251658241" behindDoc="0" locked="0" layoutInCell="1" allowOverlap="1" wp14:anchorId="6CBFB882" wp14:editId="4085E929">
                <wp:simplePos x="0" y="0"/>
                <wp:positionH relativeFrom="column">
                  <wp:posOffset>186055</wp:posOffset>
                </wp:positionH>
                <wp:positionV relativeFrom="paragraph">
                  <wp:posOffset>191135</wp:posOffset>
                </wp:positionV>
                <wp:extent cx="355209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5520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2D3EB"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65pt,15.05pt" to="29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" strokecolor="black [3213]" strokeweight=".5pt">
                <v:stroke joinstyle="miter"/>
              </v:line>
            </w:pict>
          </mc:Fallback>
        </mc:AlternateContent>
      </w:r>
      <w:r w:rsidR="00CE49F6" w:rsidRPr="0011378B">
        <w:rPr>
          <w:rFonts w:ascii="Muli" w:hAnsi="Muli"/>
          <w:sz w:val="24"/>
        </w:rPr>
        <w:t xml:space="preserve">Name:  </w:t>
      </w:r>
    </w:p>
    <w:p w14:paraId="1CAFCB5D" w14:textId="27C7701C" w:rsidR="00A61163" w:rsidRPr="0011378B" w:rsidRDefault="00430374" w:rsidP="00CE49F6">
      <w:pPr>
        <w:tabs>
          <w:tab w:val="left" w:pos="1080"/>
          <w:tab w:val="left" w:leader="underscore" w:pos="9270"/>
        </w:tabs>
        <w:spacing w:line="360" w:lineRule="auto"/>
        <w:ind w:left="-450" w:right="-720"/>
        <w:rPr>
          <w:rFonts w:ascii="Muli" w:hAnsi="Muli"/>
          <w:sz w:val="24"/>
        </w:rPr>
      </w:pPr>
      <w:r w:rsidRPr="0011378B">
        <w:rPr>
          <w:rFonts w:ascii="Muli" w:hAnsi="Muli"/>
          <w:noProof/>
          <w:sz w:val="24"/>
        </w:rPr>
        <mc:AlternateContent>
          <mc:Choice Requires="wps">
            <w:drawing>
              <wp:anchor distT="0" distB="0" distL="114300" distR="114300" simplePos="0" relativeHeight="251658242" behindDoc="0" locked="0" layoutInCell="1" allowOverlap="1" wp14:anchorId="688457C3" wp14:editId="59AE7714">
                <wp:simplePos x="0" y="0"/>
                <wp:positionH relativeFrom="column">
                  <wp:posOffset>899795</wp:posOffset>
                </wp:positionH>
                <wp:positionV relativeFrom="paragraph">
                  <wp:posOffset>193040</wp:posOffset>
                </wp:positionV>
                <wp:extent cx="290444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44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C58EF"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0.85pt,15.2pt" to="299.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" strokecolor="black [3213]" strokeweight=".5pt">
                <v:stroke joinstyle="miter"/>
              </v:line>
            </w:pict>
          </mc:Fallback>
        </mc:AlternateContent>
      </w:r>
      <w:r w:rsidR="00A61163" w:rsidRPr="0011378B">
        <w:rPr>
          <w:rFonts w:ascii="Muli" w:hAnsi="Muli"/>
          <w:sz w:val="24"/>
        </w:rPr>
        <w:t>Company Name:</w:t>
      </w:r>
    </w:p>
    <w:p w14:paraId="1F197033" w14:textId="62A9BD02" w:rsidR="00F92F0D" w:rsidRPr="0011378B" w:rsidRDefault="00430374" w:rsidP="00CE49F6">
      <w:pPr>
        <w:tabs>
          <w:tab w:val="left" w:pos="1080"/>
          <w:tab w:val="left" w:leader="underscore" w:pos="9270"/>
        </w:tabs>
        <w:spacing w:line="360" w:lineRule="auto"/>
        <w:ind w:left="-450" w:right="-720"/>
        <w:rPr>
          <w:rFonts w:ascii="Muli" w:hAnsi="Muli"/>
          <w:sz w:val="24"/>
        </w:rPr>
      </w:pPr>
      <w:r w:rsidRPr="0011378B">
        <w:rPr>
          <w:rFonts w:ascii="Muli" w:hAnsi="Muli"/>
          <w:noProof/>
          <w:sz w:val="24"/>
        </w:rPr>
        <mc:AlternateContent>
          <mc:Choice Requires="wps">
            <w:drawing>
              <wp:anchor distT="0" distB="0" distL="114300" distR="114300" simplePos="0" relativeHeight="251658243" behindDoc="0" locked="0" layoutInCell="1" allowOverlap="1" wp14:anchorId="53A7D9D9" wp14:editId="764B7E98">
                <wp:simplePos x="0" y="0"/>
                <wp:positionH relativeFrom="column">
                  <wp:posOffset>362242</wp:posOffset>
                </wp:positionH>
                <wp:positionV relativeFrom="paragraph">
                  <wp:posOffset>168910</wp:posOffset>
                </wp:positionV>
                <wp:extent cx="3348111" cy="7034"/>
                <wp:effectExtent l="0" t="0" r="24130" b="31115"/>
                <wp:wrapNone/>
                <wp:docPr id="5" name="Straight Connector 5"/>
                <wp:cNvGraphicFramePr/>
                <a:graphic xmlns:a="http://schemas.openxmlformats.org/drawingml/2006/main">
                  <a:graphicData uri="http://schemas.microsoft.com/office/word/2010/wordprocessingShape">
                    <wps:wsp>
                      <wps:cNvCnPr/>
                      <wps:spPr>
                        <a:xfrm flipV="1">
                          <a:off x="0" y="0"/>
                          <a:ext cx="3348111" cy="7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276F5A2"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8.5pt,13.3pt" to="292.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" strokecolor="black [3213]" strokeweight=".5pt">
                <v:stroke joinstyle="miter"/>
              </v:line>
            </w:pict>
          </mc:Fallback>
        </mc:AlternateContent>
      </w:r>
      <w:r w:rsidR="004631E9" w:rsidRPr="0011378B">
        <w:rPr>
          <w:rFonts w:ascii="Muli" w:hAnsi="Muli"/>
          <w:sz w:val="24"/>
        </w:rPr>
        <w:t xml:space="preserve">Address: </w:t>
      </w:r>
    </w:p>
    <w:p w14:paraId="2DF21DF5" w14:textId="24C4D317" w:rsidR="004631E9" w:rsidRPr="0011378B" w:rsidRDefault="00430374" w:rsidP="004631E9">
      <w:pPr>
        <w:tabs>
          <w:tab w:val="left" w:pos="450"/>
          <w:tab w:val="left" w:leader="underscore" w:pos="9270"/>
        </w:tabs>
        <w:spacing w:line="360" w:lineRule="auto"/>
        <w:ind w:left="-450" w:right="-720"/>
        <w:rPr>
          <w:rFonts w:ascii="Muli" w:hAnsi="Muli"/>
          <w:sz w:val="24"/>
        </w:rPr>
      </w:pPr>
      <w:r w:rsidRPr="0011378B">
        <w:rPr>
          <w:rFonts w:ascii="Muli" w:hAnsi="Muli"/>
          <w:noProof/>
          <w:sz w:val="24"/>
        </w:rPr>
        <mc:AlternateContent>
          <mc:Choice Requires="wps">
            <w:drawing>
              <wp:anchor distT="0" distB="0" distL="114300" distR="114300" simplePos="0" relativeHeight="251658244" behindDoc="0" locked="0" layoutInCell="1" allowOverlap="1" wp14:anchorId="517523C5" wp14:editId="76469B23">
                <wp:simplePos x="0" y="0"/>
                <wp:positionH relativeFrom="column">
                  <wp:posOffset>397411</wp:posOffset>
                </wp:positionH>
                <wp:positionV relativeFrom="paragraph">
                  <wp:posOffset>131103</wp:posOffset>
                </wp:positionV>
                <wp:extent cx="3312551" cy="14068"/>
                <wp:effectExtent l="0" t="0" r="21590" b="24130"/>
                <wp:wrapNone/>
                <wp:docPr id="6" name="Straight Connector 6"/>
                <wp:cNvGraphicFramePr/>
                <a:graphic xmlns:a="http://schemas.openxmlformats.org/drawingml/2006/main">
                  <a:graphicData uri="http://schemas.microsoft.com/office/word/2010/wordprocessingShape">
                    <wps:wsp>
                      <wps:cNvCnPr/>
                      <wps:spPr>
                        <a:xfrm flipV="1">
                          <a:off x="0" y="0"/>
                          <a:ext cx="3312551" cy="14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2D7FC2"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3pt,10.3pt" to="292.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" strokecolor="black [3213]" strokeweight=".5pt">
                <v:stroke joinstyle="miter"/>
              </v:line>
            </w:pict>
          </mc:Fallback>
        </mc:AlternateContent>
      </w:r>
      <w:r w:rsidR="004631E9" w:rsidRPr="0011378B">
        <w:rPr>
          <w:rFonts w:ascii="Muli" w:hAnsi="Muli"/>
          <w:sz w:val="24"/>
        </w:rPr>
        <w:tab/>
      </w:r>
    </w:p>
    <w:p w14:paraId="7FAE7ED5" w14:textId="74CADAA5" w:rsidR="00430374" w:rsidRPr="0011378B" w:rsidRDefault="00430374" w:rsidP="00AA4280">
      <w:pPr>
        <w:tabs>
          <w:tab w:val="left" w:pos="-450"/>
          <w:tab w:val="left" w:leader="underscore" w:pos="9270"/>
        </w:tabs>
        <w:spacing w:line="360" w:lineRule="auto"/>
        <w:ind w:left="-450" w:right="-720"/>
        <w:rPr>
          <w:rFonts w:ascii="Muli" w:hAnsi="Muli"/>
          <w:sz w:val="24"/>
        </w:rPr>
      </w:pPr>
      <w:r w:rsidRPr="0011378B">
        <w:rPr>
          <w:rFonts w:ascii="Muli" w:hAnsi="Muli"/>
          <w:noProof/>
          <w:sz w:val="24"/>
        </w:rPr>
        <mc:AlternateContent>
          <mc:Choice Requires="wps">
            <w:drawing>
              <wp:anchor distT="0" distB="0" distL="114300" distR="114300" simplePos="0" relativeHeight="251658245" behindDoc="0" locked="0" layoutInCell="1" allowOverlap="1" wp14:anchorId="325B1EB2" wp14:editId="412ACB76">
                <wp:simplePos x="0" y="0"/>
                <wp:positionH relativeFrom="column">
                  <wp:posOffset>228600</wp:posOffset>
                </wp:positionH>
                <wp:positionV relativeFrom="paragraph">
                  <wp:posOffset>149567</wp:posOffset>
                </wp:positionV>
                <wp:extent cx="2096086" cy="14068"/>
                <wp:effectExtent l="0" t="0" r="19050" b="24130"/>
                <wp:wrapNone/>
                <wp:docPr id="7" name="Straight Connector 7"/>
                <wp:cNvGraphicFramePr/>
                <a:graphic xmlns:a="http://schemas.openxmlformats.org/drawingml/2006/main">
                  <a:graphicData uri="http://schemas.microsoft.com/office/word/2010/wordprocessingShape">
                    <wps:wsp>
                      <wps:cNvCnPr/>
                      <wps:spPr>
                        <a:xfrm flipV="1">
                          <a:off x="0" y="0"/>
                          <a:ext cx="2096086" cy="14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1D5DCF8"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pt,11.8pt" to="183.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" strokecolor="black [3213]" strokeweight=".5pt">
                <v:stroke joinstyle="miter"/>
              </v:line>
            </w:pict>
          </mc:Fallback>
        </mc:AlternateContent>
      </w:r>
      <w:r w:rsidR="00A61163" w:rsidRPr="0011378B">
        <w:rPr>
          <w:rFonts w:ascii="Muli" w:hAnsi="Muli"/>
          <w:sz w:val="24"/>
        </w:rPr>
        <w:t xml:space="preserve">Phone: </w:t>
      </w:r>
    </w:p>
    <w:p w14:paraId="3C741A25" w14:textId="2650FF9B" w:rsidR="00C64B3A" w:rsidRPr="0011378B" w:rsidRDefault="00430374" w:rsidP="004631E9">
      <w:pPr>
        <w:tabs>
          <w:tab w:val="left" w:pos="-450"/>
          <w:tab w:val="left" w:leader="underscore" w:pos="9270"/>
        </w:tabs>
        <w:spacing w:line="360" w:lineRule="auto"/>
        <w:ind w:left="-450" w:right="-720"/>
        <w:rPr>
          <w:rFonts w:ascii="Muli" w:hAnsi="Muli"/>
          <w:sz w:val="24"/>
        </w:rPr>
      </w:pPr>
      <w:r w:rsidRPr="0011378B">
        <w:rPr>
          <w:rFonts w:ascii="Muli" w:hAnsi="Muli"/>
          <w:noProof/>
          <w:sz w:val="24"/>
        </w:rPr>
        <mc:AlternateContent>
          <mc:Choice Requires="wps">
            <w:drawing>
              <wp:anchor distT="0" distB="0" distL="114300" distR="114300" simplePos="0" relativeHeight="251658247" behindDoc="0" locked="0" layoutInCell="1" allowOverlap="1" wp14:anchorId="5BB841ED" wp14:editId="72E87934">
                <wp:simplePos x="0" y="0"/>
                <wp:positionH relativeFrom="column">
                  <wp:posOffset>212188</wp:posOffset>
                </wp:positionH>
                <wp:positionV relativeFrom="paragraph">
                  <wp:posOffset>183710</wp:posOffset>
                </wp:positionV>
                <wp:extent cx="2096086" cy="14068"/>
                <wp:effectExtent l="0" t="0" r="19050" b="24130"/>
                <wp:wrapNone/>
                <wp:docPr id="9" name="Straight Connector 9"/>
                <wp:cNvGraphicFramePr/>
                <a:graphic xmlns:a="http://schemas.openxmlformats.org/drawingml/2006/main">
                  <a:graphicData uri="http://schemas.microsoft.com/office/word/2010/wordprocessingShape">
                    <wps:wsp>
                      <wps:cNvCnPr/>
                      <wps:spPr>
                        <a:xfrm flipV="1">
                          <a:off x="0" y="0"/>
                          <a:ext cx="2096086" cy="14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749D8" id="Straight Connector 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4.45pt" to="181.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" strokecolor="black [3213]" strokeweight=".5pt">
                <v:stroke joinstyle="miter"/>
              </v:line>
            </w:pict>
          </mc:Fallback>
        </mc:AlternateContent>
      </w:r>
      <w:r w:rsidR="00A61163" w:rsidRPr="0011378B">
        <w:rPr>
          <w:rFonts w:ascii="Muli" w:hAnsi="Muli"/>
          <w:sz w:val="24"/>
        </w:rPr>
        <w:t xml:space="preserve">E-mail: </w:t>
      </w:r>
    </w:p>
    <w:p w14:paraId="4D1BC49F" w14:textId="77777777" w:rsidR="004631E9" w:rsidRDefault="004631E9" w:rsidP="00CE49F6">
      <w:pPr>
        <w:tabs>
          <w:tab w:val="left" w:pos="1080"/>
          <w:tab w:val="left" w:leader="underscore" w:pos="9270"/>
        </w:tabs>
        <w:spacing w:line="360" w:lineRule="auto"/>
        <w:ind w:left="-450" w:right="-720"/>
        <w:rPr>
          <w:sz w:val="24"/>
        </w:rPr>
      </w:pPr>
    </w:p>
    <w:p w14:paraId="3D52F708" w14:textId="7F3649BE" w:rsidR="00C64B3A" w:rsidRPr="0011378B" w:rsidRDefault="00C64B3A" w:rsidP="00CE49F6">
      <w:pPr>
        <w:tabs>
          <w:tab w:val="left" w:pos="1080"/>
          <w:tab w:val="left" w:leader="underscore" w:pos="9270"/>
        </w:tabs>
        <w:spacing w:line="360" w:lineRule="auto"/>
        <w:ind w:left="-450" w:right="-720"/>
        <w:rPr>
          <w:rFonts w:ascii="Muli" w:hAnsi="Muli"/>
          <w:sz w:val="24"/>
        </w:rPr>
      </w:pPr>
      <w:r w:rsidRPr="0011378B">
        <w:rPr>
          <w:rFonts w:ascii="Muli" w:hAnsi="Muli"/>
          <w:sz w:val="24"/>
        </w:rPr>
        <w:t>I am applying for</w:t>
      </w:r>
      <w:r w:rsidR="00435508" w:rsidRPr="0011378B">
        <w:rPr>
          <w:rFonts w:ascii="Muli" w:hAnsi="Muli"/>
          <w:sz w:val="24"/>
        </w:rPr>
        <w:t xml:space="preserve">:   </w:t>
      </w:r>
      <w:sdt>
        <w:sdtPr>
          <w:rPr>
            <w:rFonts w:ascii="Muli" w:hAnsi="Muli"/>
            <w:sz w:val="24"/>
          </w:rPr>
          <w:id w:val="-1898126515"/>
          <w14:checkbox>
            <w14:checked w14:val="0"/>
            <w14:checkedState w14:val="2612" w14:font="MS Gothic"/>
            <w14:uncheckedState w14:val="2610" w14:font="MS Gothic"/>
          </w14:checkbox>
        </w:sdtPr>
        <w:sdtContent>
          <w:r w:rsidR="00E02C3C">
            <w:rPr>
              <w:rFonts w:ascii="MS Gothic" w:eastAsia="MS Gothic" w:hAnsi="MS Gothic" w:hint="eastAsia"/>
              <w:sz w:val="24"/>
            </w:rPr>
            <w:t>☐</w:t>
          </w:r>
        </w:sdtContent>
      </w:sdt>
      <w:r w:rsidR="00AD787B" w:rsidRPr="0011378B">
        <w:rPr>
          <w:rFonts w:ascii="Muli" w:hAnsi="Muli"/>
          <w:sz w:val="24"/>
        </w:rPr>
        <w:t xml:space="preserve"> </w:t>
      </w:r>
      <w:r w:rsidR="00435508" w:rsidRPr="0011378B">
        <w:rPr>
          <w:rFonts w:ascii="Muli" w:hAnsi="Muli"/>
          <w:sz w:val="24"/>
        </w:rPr>
        <w:t>AAB/TAP</w:t>
      </w:r>
      <w:r w:rsidR="00B0215F" w:rsidRPr="0011378B">
        <w:rPr>
          <w:rFonts w:ascii="Muli" w:hAnsi="Muli"/>
          <w:sz w:val="24"/>
        </w:rPr>
        <w:t xml:space="preserve">    </w:t>
      </w:r>
      <w:r w:rsidR="00AD787B" w:rsidRPr="0011378B">
        <w:rPr>
          <w:rFonts w:ascii="Muli" w:hAnsi="Muli"/>
          <w:sz w:val="24"/>
        </w:rPr>
        <w:t xml:space="preserve"> </w:t>
      </w:r>
      <w:sdt>
        <w:sdtPr>
          <w:rPr>
            <w:rFonts w:ascii="Muli" w:hAnsi="Muli"/>
            <w:sz w:val="24"/>
          </w:rPr>
          <w:id w:val="-1156917522"/>
          <w14:checkbox>
            <w14:checked w14:val="0"/>
            <w14:checkedState w14:val="2612" w14:font="MS Gothic"/>
            <w14:uncheckedState w14:val="2610" w14:font="MS Gothic"/>
          </w14:checkbox>
        </w:sdtPr>
        <w:sdtContent>
          <w:r w:rsidR="00AD787B" w:rsidRPr="0011378B">
            <w:rPr>
              <w:rFonts w:ascii="Segoe UI Symbol" w:eastAsia="MS Gothic" w:hAnsi="Segoe UI Symbol" w:cs="Segoe UI Symbol"/>
              <w:sz w:val="24"/>
            </w:rPr>
            <w:t>☐</w:t>
          </w:r>
        </w:sdtContent>
      </w:sdt>
      <w:r w:rsidR="00CB0EC3" w:rsidRPr="0011378B">
        <w:rPr>
          <w:rFonts w:ascii="Muli" w:hAnsi="Muli"/>
          <w:sz w:val="24"/>
        </w:rPr>
        <w:t xml:space="preserve"> AAB</w:t>
      </w:r>
      <w:r w:rsidR="00435508" w:rsidRPr="0011378B">
        <w:rPr>
          <w:rFonts w:ascii="Muli" w:hAnsi="Muli"/>
          <w:sz w:val="24"/>
        </w:rPr>
        <w:t xml:space="preserve"> Only</w:t>
      </w:r>
      <w:r w:rsidR="00B0215F" w:rsidRPr="0011378B">
        <w:rPr>
          <w:rFonts w:ascii="Muli" w:hAnsi="Muli"/>
          <w:sz w:val="24"/>
        </w:rPr>
        <w:t xml:space="preserve">   </w:t>
      </w:r>
      <w:r w:rsidR="00AD787B" w:rsidRPr="0011378B">
        <w:rPr>
          <w:rFonts w:ascii="Muli" w:hAnsi="Muli"/>
          <w:sz w:val="24"/>
        </w:rPr>
        <w:t xml:space="preserve"> </w:t>
      </w:r>
      <w:sdt>
        <w:sdtPr>
          <w:rPr>
            <w:rFonts w:ascii="Muli" w:hAnsi="Muli"/>
            <w:sz w:val="24"/>
          </w:rPr>
          <w:id w:val="-117377531"/>
          <w14:checkbox>
            <w14:checked w14:val="0"/>
            <w14:checkedState w14:val="2612" w14:font="MS Gothic"/>
            <w14:uncheckedState w14:val="2610" w14:font="MS Gothic"/>
          </w14:checkbox>
        </w:sdtPr>
        <w:sdtContent>
          <w:r w:rsidR="00AD787B" w:rsidRPr="0011378B">
            <w:rPr>
              <w:rFonts w:ascii="Segoe UI Symbol" w:eastAsia="MS Gothic" w:hAnsi="Segoe UI Symbol" w:cs="Segoe UI Symbol"/>
              <w:sz w:val="24"/>
            </w:rPr>
            <w:t>☐</w:t>
          </w:r>
        </w:sdtContent>
      </w:sdt>
      <w:r w:rsidR="00435508" w:rsidRPr="0011378B">
        <w:rPr>
          <w:rFonts w:ascii="Muli" w:hAnsi="Muli"/>
          <w:sz w:val="24"/>
        </w:rPr>
        <w:t xml:space="preserve"> TAP Only</w:t>
      </w:r>
    </w:p>
    <w:p w14:paraId="32DBBDA2" w14:textId="77777777" w:rsidR="004631E9" w:rsidRDefault="004631E9" w:rsidP="00CE49F6">
      <w:pPr>
        <w:tabs>
          <w:tab w:val="left" w:pos="1080"/>
          <w:tab w:val="left" w:leader="underscore" w:pos="9270"/>
        </w:tabs>
        <w:ind w:left="-450" w:right="-720"/>
        <w:rPr>
          <w:sz w:val="24"/>
        </w:rPr>
      </w:pPr>
    </w:p>
    <w:p w14:paraId="3306AD85" w14:textId="77777777" w:rsidR="00137E23" w:rsidRPr="0011378B" w:rsidRDefault="00A61163" w:rsidP="00CE49F6">
      <w:pPr>
        <w:tabs>
          <w:tab w:val="left" w:pos="1080"/>
          <w:tab w:val="left" w:leader="underscore" w:pos="9270"/>
        </w:tabs>
        <w:ind w:left="-450" w:right="-720"/>
        <w:rPr>
          <w:rFonts w:ascii="Muli" w:hAnsi="Muli"/>
          <w:sz w:val="24"/>
        </w:rPr>
      </w:pPr>
      <w:r w:rsidRPr="0011378B">
        <w:rPr>
          <w:rFonts w:ascii="Muli" w:hAnsi="Muli"/>
          <w:sz w:val="24"/>
        </w:rPr>
        <w:t>Please indicate which AAB</w:t>
      </w:r>
      <w:r w:rsidR="00137E23" w:rsidRPr="0011378B">
        <w:rPr>
          <w:rFonts w:ascii="Muli" w:hAnsi="Muli"/>
          <w:sz w:val="24"/>
        </w:rPr>
        <w:t xml:space="preserve"> and/or TAP</w:t>
      </w:r>
      <w:r w:rsidRPr="0011378B">
        <w:rPr>
          <w:rFonts w:ascii="Muli" w:hAnsi="Muli"/>
          <w:sz w:val="24"/>
        </w:rPr>
        <w:t xml:space="preserve"> seat(s) you would like to be considered for with this application. Please check all that apply:</w:t>
      </w:r>
    </w:p>
    <w:p w14:paraId="223B8D9A" w14:textId="77777777" w:rsidR="00CE49F6" w:rsidRPr="0011378B" w:rsidRDefault="00CE49F6" w:rsidP="00CE49F6">
      <w:pPr>
        <w:tabs>
          <w:tab w:val="left" w:pos="1080"/>
          <w:tab w:val="left" w:leader="underscore" w:pos="9270"/>
        </w:tabs>
        <w:ind w:left="-450" w:right="-720"/>
        <w:rPr>
          <w:rFonts w:ascii="Muli" w:hAnsi="Muli"/>
          <w:sz w:val="24"/>
        </w:rPr>
      </w:pPr>
    </w:p>
    <w:p w14:paraId="6C2CCA96" w14:textId="0027D3AA" w:rsidR="00984DDB" w:rsidRDefault="00CE49F6" w:rsidP="00984DDB">
      <w:pPr>
        <w:ind w:left="-90"/>
        <w:outlineLvl w:val="0"/>
        <w:rPr>
          <w:rFonts w:ascii="Muli" w:hAnsi="Muli"/>
          <w:i/>
          <w:sz w:val="24"/>
        </w:rPr>
      </w:pPr>
      <w:r w:rsidRPr="0011378B">
        <w:rPr>
          <w:rFonts w:ascii="Muli" w:hAnsi="Muli"/>
          <w:sz w:val="24"/>
        </w:rPr>
        <w:t xml:space="preserve">AAB </w:t>
      </w:r>
      <w:r w:rsidR="00E02C3C">
        <w:rPr>
          <w:rFonts w:ascii="Muli" w:hAnsi="Muli"/>
          <w:sz w:val="24"/>
        </w:rPr>
        <w:t>and</w:t>
      </w:r>
      <w:r w:rsidRPr="0011378B">
        <w:rPr>
          <w:rFonts w:ascii="Muli" w:hAnsi="Muli"/>
          <w:sz w:val="24"/>
        </w:rPr>
        <w:t xml:space="preserve"> TAP Applicants </w:t>
      </w:r>
      <w:r w:rsidRPr="006D3DFA">
        <w:rPr>
          <w:rFonts w:ascii="Muli" w:hAnsi="Muli"/>
          <w:i/>
          <w:iCs/>
          <w:sz w:val="24"/>
        </w:rPr>
        <w:t>(</w:t>
      </w:r>
      <w:r w:rsidRPr="0011378B">
        <w:rPr>
          <w:rFonts w:ascii="Muli" w:hAnsi="Muli"/>
          <w:i/>
          <w:sz w:val="24"/>
        </w:rPr>
        <w:t>check all that apply</w:t>
      </w:r>
      <w:r w:rsidR="00984DDB">
        <w:rPr>
          <w:rFonts w:ascii="Muli" w:hAnsi="Muli"/>
          <w:i/>
          <w:sz w:val="24"/>
        </w:rPr>
        <w:t>)</w:t>
      </w:r>
    </w:p>
    <w:p w14:paraId="436B33A8" w14:textId="77777777" w:rsidR="009C1860" w:rsidRDefault="009C1860" w:rsidP="00984DDB">
      <w:pPr>
        <w:ind w:left="-90"/>
        <w:outlineLvl w:val="0"/>
        <w:rPr>
          <w:rFonts w:ascii="Muli" w:hAnsi="Muli"/>
          <w:i/>
          <w:sz w:val="24"/>
        </w:rPr>
      </w:pPr>
    </w:p>
    <w:p w14:paraId="05899C5F" w14:textId="77777777" w:rsidR="00984DDB" w:rsidRDefault="00000000" w:rsidP="00984DDB">
      <w:pPr>
        <w:ind w:left="-90"/>
        <w:outlineLvl w:val="0"/>
        <w:rPr>
          <w:rFonts w:ascii="Muli" w:hAnsi="Muli"/>
          <w:sz w:val="22"/>
          <w:szCs w:val="24"/>
        </w:rPr>
      </w:pPr>
      <w:sdt>
        <w:sdtPr>
          <w:rPr>
            <w:rFonts w:ascii="Muli" w:hAnsi="Muli"/>
            <w:sz w:val="22"/>
            <w:szCs w:val="24"/>
          </w:rPr>
          <w:id w:val="-517545365"/>
          <w14:checkbox>
            <w14:checked w14:val="0"/>
            <w14:checkedState w14:val="2612" w14:font="MS Gothic"/>
            <w14:uncheckedState w14:val="2610" w14:font="MS Gothic"/>
          </w14:checkbox>
        </w:sdtPr>
        <w:sdtContent>
          <w:r w:rsidR="00984DDB">
            <w:rPr>
              <w:rFonts w:ascii="MS Gothic" w:eastAsia="MS Gothic" w:hAnsi="MS Gothic" w:hint="eastAsia"/>
              <w:sz w:val="22"/>
              <w:szCs w:val="24"/>
            </w:rPr>
            <w:t>☐</w:t>
          </w:r>
        </w:sdtContent>
      </w:sdt>
      <w:r w:rsidR="00984DDB">
        <w:rPr>
          <w:rFonts w:ascii="Muli" w:hAnsi="Muli"/>
          <w:sz w:val="22"/>
          <w:szCs w:val="24"/>
        </w:rPr>
        <w:t xml:space="preserve"> </w:t>
      </w:r>
      <w:r w:rsidR="00984DDB" w:rsidRPr="00E714D1">
        <w:rPr>
          <w:rFonts w:ascii="Muli" w:hAnsi="Muli"/>
          <w:sz w:val="22"/>
          <w:szCs w:val="24"/>
        </w:rPr>
        <w:t>FoodLAP – Food Laboratory Accreditation Program</w:t>
      </w:r>
    </w:p>
    <w:p w14:paraId="0B40A103" w14:textId="77777777" w:rsidR="00984DDB" w:rsidRDefault="00984DDB" w:rsidP="00984DDB">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032032238"/>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Microbiology</w:t>
      </w:r>
    </w:p>
    <w:p w14:paraId="496DA1EB" w14:textId="77777777" w:rsidR="00984DDB" w:rsidRDefault="00984DDB" w:rsidP="00984DDB">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756781387"/>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Chemistry</w:t>
      </w:r>
    </w:p>
    <w:p w14:paraId="77BFC168" w14:textId="77777777" w:rsidR="00A02A86" w:rsidRPr="00E714D1" w:rsidRDefault="00A02A86" w:rsidP="00984DDB">
      <w:pPr>
        <w:ind w:left="-90"/>
        <w:outlineLvl w:val="0"/>
        <w:rPr>
          <w:rFonts w:ascii="Muli" w:hAnsi="Muli"/>
          <w:sz w:val="22"/>
          <w:szCs w:val="24"/>
        </w:rPr>
      </w:pPr>
    </w:p>
    <w:p w14:paraId="0DE98632" w14:textId="77777777" w:rsidR="00984DDB" w:rsidRDefault="00000000" w:rsidP="00984DDB">
      <w:pPr>
        <w:ind w:left="-90"/>
        <w:outlineLvl w:val="0"/>
        <w:rPr>
          <w:rFonts w:ascii="Muli" w:hAnsi="Muli"/>
          <w:sz w:val="22"/>
          <w:szCs w:val="24"/>
        </w:rPr>
      </w:pPr>
      <w:sdt>
        <w:sdtPr>
          <w:rPr>
            <w:rFonts w:ascii="Muli" w:hAnsi="Muli"/>
            <w:sz w:val="22"/>
            <w:szCs w:val="24"/>
          </w:rPr>
          <w:id w:val="-1700230048"/>
          <w14:checkbox>
            <w14:checked w14:val="0"/>
            <w14:checkedState w14:val="2612" w14:font="MS Gothic"/>
            <w14:uncheckedState w14:val="2610" w14:font="MS Gothic"/>
          </w14:checkbox>
        </w:sdtPr>
        <w:sdtContent>
          <w:r w:rsidR="00984DDB">
            <w:rPr>
              <w:rFonts w:ascii="MS Gothic" w:eastAsia="MS Gothic" w:hAnsi="MS Gothic" w:hint="eastAsia"/>
              <w:sz w:val="22"/>
              <w:szCs w:val="24"/>
            </w:rPr>
            <w:t>☐</w:t>
          </w:r>
        </w:sdtContent>
      </w:sdt>
      <w:r w:rsidR="00984DDB">
        <w:rPr>
          <w:rFonts w:ascii="Muli" w:hAnsi="Muli"/>
          <w:sz w:val="22"/>
          <w:szCs w:val="24"/>
        </w:rPr>
        <w:t xml:space="preserve"> </w:t>
      </w:r>
      <w:r w:rsidR="00984DDB" w:rsidRPr="00E714D1">
        <w:rPr>
          <w:rFonts w:ascii="Muli" w:hAnsi="Muli"/>
          <w:sz w:val="22"/>
          <w:szCs w:val="24"/>
        </w:rPr>
        <w:t>EMLAP – Environmental Microbiology Laboratory Accreditation Program</w:t>
      </w:r>
    </w:p>
    <w:p w14:paraId="52CDED20" w14:textId="77777777" w:rsidR="00984DDB" w:rsidRDefault="00984DDB" w:rsidP="00984DDB">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779032590"/>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Bacterial</w:t>
      </w:r>
    </w:p>
    <w:p w14:paraId="462E78EF" w14:textId="27400C5F" w:rsidR="009C1860" w:rsidRDefault="00000000" w:rsidP="009C1860">
      <w:pPr>
        <w:ind w:left="-90" w:firstLine="810"/>
        <w:outlineLvl w:val="0"/>
        <w:rPr>
          <w:rFonts w:ascii="Muli" w:hAnsi="Muli"/>
          <w:sz w:val="22"/>
          <w:szCs w:val="24"/>
        </w:rPr>
      </w:pPr>
      <w:sdt>
        <w:sdtPr>
          <w:rPr>
            <w:rFonts w:ascii="Muli" w:hAnsi="Muli"/>
            <w:sz w:val="22"/>
            <w:szCs w:val="24"/>
          </w:rPr>
          <w:id w:val="-1101487052"/>
          <w14:checkbox>
            <w14:checked w14:val="0"/>
            <w14:checkedState w14:val="2612" w14:font="MS Gothic"/>
            <w14:uncheckedState w14:val="2610" w14:font="MS Gothic"/>
          </w14:checkbox>
        </w:sdtPr>
        <w:sdtContent>
          <w:r w:rsidR="009C1860">
            <w:rPr>
              <w:rFonts w:ascii="MS Gothic" w:eastAsia="MS Gothic" w:hAnsi="MS Gothic" w:hint="eastAsia"/>
              <w:sz w:val="22"/>
              <w:szCs w:val="24"/>
            </w:rPr>
            <w:t>☐</w:t>
          </w:r>
        </w:sdtContent>
      </w:sdt>
      <w:r w:rsidR="009C1860">
        <w:rPr>
          <w:rFonts w:ascii="Muli" w:hAnsi="Muli"/>
          <w:sz w:val="22"/>
          <w:szCs w:val="24"/>
        </w:rPr>
        <w:t xml:space="preserve"> Fungal</w:t>
      </w:r>
    </w:p>
    <w:p w14:paraId="7FE2371F" w14:textId="77777777" w:rsidR="009C1860" w:rsidRDefault="00000000" w:rsidP="009C1860">
      <w:pPr>
        <w:ind w:left="-90" w:firstLine="810"/>
        <w:outlineLvl w:val="0"/>
        <w:rPr>
          <w:rFonts w:ascii="Muli" w:hAnsi="Muli"/>
          <w:sz w:val="22"/>
          <w:szCs w:val="24"/>
        </w:rPr>
      </w:pPr>
      <w:sdt>
        <w:sdtPr>
          <w:rPr>
            <w:rFonts w:ascii="Muli" w:hAnsi="Muli"/>
            <w:sz w:val="22"/>
            <w:szCs w:val="24"/>
          </w:rPr>
          <w:id w:val="-706789207"/>
          <w14:checkbox>
            <w14:checked w14:val="0"/>
            <w14:checkedState w14:val="2612" w14:font="MS Gothic"/>
            <w14:uncheckedState w14:val="2610" w14:font="MS Gothic"/>
          </w14:checkbox>
        </w:sdtPr>
        <w:sdtContent>
          <w:r w:rsidR="009C1860">
            <w:rPr>
              <w:rFonts w:ascii="MS Gothic" w:eastAsia="MS Gothic" w:hAnsi="MS Gothic" w:hint="eastAsia"/>
              <w:sz w:val="22"/>
              <w:szCs w:val="24"/>
            </w:rPr>
            <w:t>☐</w:t>
          </w:r>
        </w:sdtContent>
      </w:sdt>
      <w:r w:rsidR="009C1860">
        <w:rPr>
          <w:rFonts w:ascii="Muli" w:hAnsi="Muli"/>
          <w:sz w:val="22"/>
          <w:szCs w:val="24"/>
        </w:rPr>
        <w:t xml:space="preserve"> Molecular</w:t>
      </w:r>
    </w:p>
    <w:p w14:paraId="786FBFA9" w14:textId="77777777" w:rsidR="00A02A86" w:rsidRPr="00E714D1" w:rsidRDefault="00A02A86" w:rsidP="009C1860">
      <w:pPr>
        <w:ind w:left="-90" w:firstLine="810"/>
        <w:outlineLvl w:val="0"/>
        <w:rPr>
          <w:rFonts w:ascii="Muli" w:hAnsi="Muli"/>
          <w:sz w:val="22"/>
          <w:szCs w:val="24"/>
        </w:rPr>
      </w:pPr>
    </w:p>
    <w:p w14:paraId="24699959" w14:textId="77777777" w:rsidR="009C1860" w:rsidRPr="00E714D1" w:rsidRDefault="00000000" w:rsidP="009C1860">
      <w:pPr>
        <w:ind w:left="-90"/>
        <w:outlineLvl w:val="0"/>
        <w:rPr>
          <w:rFonts w:ascii="Muli" w:hAnsi="Muli"/>
          <w:sz w:val="22"/>
          <w:szCs w:val="24"/>
        </w:rPr>
      </w:pPr>
      <w:sdt>
        <w:sdtPr>
          <w:rPr>
            <w:rFonts w:ascii="Muli" w:hAnsi="Muli"/>
            <w:sz w:val="22"/>
            <w:szCs w:val="24"/>
          </w:rPr>
          <w:id w:val="1828784991"/>
          <w14:checkbox>
            <w14:checked w14:val="0"/>
            <w14:checkedState w14:val="2612" w14:font="MS Gothic"/>
            <w14:uncheckedState w14:val="2610" w14:font="MS Gothic"/>
          </w14:checkbox>
        </w:sdtPr>
        <w:sdtContent>
          <w:r w:rsidR="009C1860">
            <w:rPr>
              <w:rFonts w:ascii="MS Gothic" w:eastAsia="MS Gothic" w:hAnsi="MS Gothic" w:hint="eastAsia"/>
              <w:sz w:val="22"/>
              <w:szCs w:val="24"/>
            </w:rPr>
            <w:t>☐</w:t>
          </w:r>
        </w:sdtContent>
      </w:sdt>
      <w:r w:rsidR="009C1860">
        <w:rPr>
          <w:rFonts w:ascii="Muli" w:hAnsi="Muli"/>
          <w:sz w:val="22"/>
          <w:szCs w:val="24"/>
        </w:rPr>
        <w:t xml:space="preserve"> </w:t>
      </w:r>
      <w:r w:rsidR="009C1860" w:rsidRPr="00E714D1">
        <w:rPr>
          <w:rFonts w:ascii="Muli" w:hAnsi="Muli"/>
          <w:sz w:val="22"/>
          <w:szCs w:val="24"/>
        </w:rPr>
        <w:t>ELLAP – Environmental Lead Laboratory Accreditation Program</w:t>
      </w:r>
    </w:p>
    <w:p w14:paraId="022CB331" w14:textId="77777777" w:rsidR="009C1860" w:rsidRDefault="00000000" w:rsidP="009C1860">
      <w:pPr>
        <w:ind w:left="-90"/>
        <w:outlineLvl w:val="0"/>
        <w:rPr>
          <w:rFonts w:ascii="Muli" w:hAnsi="Muli"/>
          <w:sz w:val="22"/>
          <w:szCs w:val="24"/>
        </w:rPr>
      </w:pPr>
      <w:sdt>
        <w:sdtPr>
          <w:rPr>
            <w:rFonts w:ascii="Muli" w:hAnsi="Muli"/>
            <w:sz w:val="22"/>
            <w:szCs w:val="24"/>
          </w:rPr>
          <w:id w:val="-813259430"/>
          <w14:checkbox>
            <w14:checked w14:val="0"/>
            <w14:checkedState w14:val="2612" w14:font="MS Gothic"/>
            <w14:uncheckedState w14:val="2610" w14:font="MS Gothic"/>
          </w14:checkbox>
        </w:sdtPr>
        <w:sdtContent>
          <w:r w:rsidR="009C1860">
            <w:rPr>
              <w:rFonts w:ascii="MS Gothic" w:eastAsia="MS Gothic" w:hAnsi="MS Gothic" w:hint="eastAsia"/>
              <w:sz w:val="22"/>
              <w:szCs w:val="24"/>
            </w:rPr>
            <w:t>☐</w:t>
          </w:r>
        </w:sdtContent>
      </w:sdt>
      <w:r w:rsidR="009C1860">
        <w:rPr>
          <w:rFonts w:ascii="Muli" w:hAnsi="Muli"/>
          <w:sz w:val="22"/>
          <w:szCs w:val="24"/>
        </w:rPr>
        <w:t xml:space="preserve"> </w:t>
      </w:r>
      <w:r w:rsidR="009C1860" w:rsidRPr="00E714D1">
        <w:rPr>
          <w:rFonts w:ascii="Muli" w:hAnsi="Muli"/>
          <w:sz w:val="22"/>
          <w:szCs w:val="24"/>
        </w:rPr>
        <w:t>IHLAP – Industrial Hygiene Laboratory Accreditation Program</w:t>
      </w:r>
    </w:p>
    <w:p w14:paraId="07E319B3"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616676896"/>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Asbestos/Fiber Microscopy</w:t>
      </w:r>
    </w:p>
    <w:p w14:paraId="2E5D92AA"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923997569"/>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Beryllium Testing</w:t>
      </w:r>
    </w:p>
    <w:p w14:paraId="56D05BCA"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588807659"/>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Chromatography</w:t>
      </w:r>
    </w:p>
    <w:p w14:paraId="125E2F63"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2106919997"/>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Compressed/Breathing Air Testing</w:t>
      </w:r>
    </w:p>
    <w:p w14:paraId="424CA069"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766072147"/>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Gravimetric</w:t>
      </w:r>
    </w:p>
    <w:p w14:paraId="10B2C5DF"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7148073"/>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Pharmaceutical Testing</w:t>
      </w:r>
    </w:p>
    <w:p w14:paraId="355DBACD"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935138346"/>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Spectrometry</w:t>
      </w:r>
    </w:p>
    <w:p w14:paraId="3DCFD510" w14:textId="77777777" w:rsidR="00A02A86" w:rsidRPr="00E714D1" w:rsidRDefault="00A02A86" w:rsidP="009C1860">
      <w:pPr>
        <w:ind w:left="-90"/>
        <w:outlineLvl w:val="0"/>
        <w:rPr>
          <w:rFonts w:ascii="Muli" w:hAnsi="Muli"/>
          <w:sz w:val="22"/>
          <w:szCs w:val="24"/>
        </w:rPr>
      </w:pPr>
    </w:p>
    <w:p w14:paraId="67D42C8D" w14:textId="77777777" w:rsidR="009C1860" w:rsidRPr="00E714D1" w:rsidRDefault="00000000" w:rsidP="009C1860">
      <w:pPr>
        <w:ind w:left="270" w:hanging="360"/>
        <w:outlineLvl w:val="0"/>
        <w:rPr>
          <w:rFonts w:ascii="Muli" w:hAnsi="Muli"/>
          <w:sz w:val="22"/>
          <w:szCs w:val="24"/>
        </w:rPr>
      </w:pPr>
      <w:sdt>
        <w:sdtPr>
          <w:rPr>
            <w:rFonts w:ascii="Muli" w:hAnsi="Muli"/>
            <w:sz w:val="22"/>
            <w:szCs w:val="24"/>
          </w:rPr>
          <w:id w:val="-1598098820"/>
          <w14:checkbox>
            <w14:checked w14:val="0"/>
            <w14:checkedState w14:val="2612" w14:font="MS Gothic"/>
            <w14:uncheckedState w14:val="2610" w14:font="MS Gothic"/>
          </w14:checkbox>
        </w:sdtPr>
        <w:sdtContent>
          <w:r w:rsidR="009C1860">
            <w:rPr>
              <w:rFonts w:ascii="MS Gothic" w:eastAsia="MS Gothic" w:hAnsi="MS Gothic" w:hint="eastAsia"/>
              <w:sz w:val="22"/>
              <w:szCs w:val="24"/>
            </w:rPr>
            <w:t>☐</w:t>
          </w:r>
        </w:sdtContent>
      </w:sdt>
      <w:r w:rsidR="009C1860">
        <w:rPr>
          <w:rFonts w:ascii="Muli" w:hAnsi="Muli"/>
          <w:sz w:val="22"/>
          <w:szCs w:val="24"/>
        </w:rPr>
        <w:t xml:space="preserve"> </w:t>
      </w:r>
      <w:proofErr w:type="spellStart"/>
      <w:r w:rsidR="009C1860" w:rsidRPr="00E714D1">
        <w:rPr>
          <w:rFonts w:ascii="Muli" w:hAnsi="Muli"/>
          <w:sz w:val="22"/>
          <w:szCs w:val="24"/>
        </w:rPr>
        <w:t>UniqueScope</w:t>
      </w:r>
      <w:r w:rsidR="009C1860">
        <w:rPr>
          <w:rFonts w:ascii="Muli" w:hAnsi="Muli"/>
          <w:sz w:val="22"/>
          <w:szCs w:val="24"/>
        </w:rPr>
        <w:t>s</w:t>
      </w:r>
      <w:r w:rsidR="009C1860" w:rsidRPr="00E714D1">
        <w:rPr>
          <w:rFonts w:ascii="Muli" w:hAnsi="Muli"/>
          <w:sz w:val="22"/>
          <w:szCs w:val="24"/>
        </w:rPr>
        <w:t>LAP</w:t>
      </w:r>
      <w:proofErr w:type="spellEnd"/>
      <w:r w:rsidR="009C1860" w:rsidRPr="00E714D1">
        <w:rPr>
          <w:rFonts w:ascii="Muli" w:hAnsi="Muli"/>
          <w:sz w:val="22"/>
          <w:szCs w:val="24"/>
        </w:rPr>
        <w:t xml:space="preserve"> – Unique Scopes Laboratory Accreditation Program (ISO/IEC 17025 only)</w:t>
      </w:r>
    </w:p>
    <w:p w14:paraId="51BE1482" w14:textId="77777777" w:rsidR="009C1860" w:rsidRDefault="009C1860" w:rsidP="009C1860">
      <w:pPr>
        <w:ind w:left="270" w:hanging="36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749040775"/>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Cannabis Testing</w:t>
      </w:r>
    </w:p>
    <w:p w14:paraId="04259FAA" w14:textId="77777777" w:rsidR="009C1860" w:rsidRDefault="009C1860" w:rsidP="009C1860">
      <w:pPr>
        <w:ind w:left="270" w:hanging="36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890967750"/>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w:t>
      </w:r>
      <w:r w:rsidRPr="00E714D1">
        <w:rPr>
          <w:rFonts w:ascii="Muli" w:hAnsi="Muli"/>
          <w:sz w:val="22"/>
          <w:szCs w:val="24"/>
        </w:rPr>
        <w:t>C</w:t>
      </w:r>
      <w:r>
        <w:rPr>
          <w:rFonts w:ascii="Muli" w:hAnsi="Muli"/>
          <w:sz w:val="22"/>
          <w:szCs w:val="24"/>
        </w:rPr>
        <w:t>onsumer Product Testing</w:t>
      </w:r>
    </w:p>
    <w:p w14:paraId="326AE778" w14:textId="77777777" w:rsidR="009C1860" w:rsidRDefault="009C1860" w:rsidP="009C1860">
      <w:pPr>
        <w:ind w:left="270" w:hanging="36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512726955"/>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Forensics</w:t>
      </w:r>
    </w:p>
    <w:p w14:paraId="4A3EAE99" w14:textId="77777777" w:rsidR="009C1860" w:rsidRPr="00E714D1" w:rsidRDefault="009C1860" w:rsidP="009C1860">
      <w:pPr>
        <w:ind w:left="270" w:hanging="36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079056862"/>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Organics</w:t>
      </w:r>
    </w:p>
    <w:p w14:paraId="61BD12C6" w14:textId="77777777" w:rsidR="009C1860" w:rsidRDefault="009C1860" w:rsidP="009C1860">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121538710"/>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Qualitative Testing</w:t>
      </w:r>
    </w:p>
    <w:p w14:paraId="0E482583" w14:textId="5C87C4E4" w:rsidR="009C1860" w:rsidRPr="00E714D1" w:rsidRDefault="009C1860" w:rsidP="00A02A86">
      <w:pPr>
        <w:ind w:left="-90"/>
        <w:outlineLvl w:val="0"/>
        <w:rPr>
          <w:rFonts w:ascii="Muli" w:hAnsi="Muli"/>
          <w:sz w:val="22"/>
          <w:szCs w:val="24"/>
        </w:rPr>
      </w:pPr>
      <w:r>
        <w:rPr>
          <w:rFonts w:ascii="Muli" w:hAnsi="Muli"/>
          <w:sz w:val="22"/>
          <w:szCs w:val="24"/>
        </w:rPr>
        <w:tab/>
      </w:r>
      <w:r>
        <w:rPr>
          <w:rFonts w:ascii="Muli" w:hAnsi="Muli"/>
          <w:sz w:val="22"/>
          <w:szCs w:val="24"/>
        </w:rPr>
        <w:tab/>
      </w:r>
      <w:sdt>
        <w:sdtPr>
          <w:rPr>
            <w:rFonts w:ascii="Muli" w:hAnsi="Muli"/>
            <w:sz w:val="22"/>
            <w:szCs w:val="24"/>
          </w:rPr>
          <w:id w:val="-172038421"/>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Pr>
          <w:rFonts w:ascii="Muli" w:hAnsi="Muli"/>
          <w:sz w:val="22"/>
          <w:szCs w:val="24"/>
        </w:rPr>
        <w:t xml:space="preserve"> </w:t>
      </w:r>
      <w:r w:rsidRPr="00E714D1">
        <w:rPr>
          <w:rFonts w:ascii="Muli" w:hAnsi="Muli"/>
          <w:sz w:val="22"/>
          <w:szCs w:val="24"/>
        </w:rPr>
        <w:t>Other, please specify:</w:t>
      </w:r>
      <w:r>
        <w:rPr>
          <w:rFonts w:ascii="Muli" w:hAnsi="Muli"/>
          <w:sz w:val="22"/>
          <w:szCs w:val="24"/>
        </w:rPr>
        <w:t xml:space="preserve"> </w:t>
      </w:r>
      <w:r w:rsidRPr="00E714D1">
        <w:rPr>
          <w:rFonts w:ascii="Muli" w:hAnsi="Muli"/>
          <w:sz w:val="22"/>
          <w:szCs w:val="24"/>
        </w:rPr>
        <w:t>______________________</w:t>
      </w:r>
    </w:p>
    <w:p w14:paraId="1AF02E5F" w14:textId="77777777" w:rsidR="009C1860" w:rsidRDefault="009C1860" w:rsidP="00984DDB">
      <w:pPr>
        <w:ind w:left="-90"/>
        <w:outlineLvl w:val="0"/>
        <w:rPr>
          <w:rFonts w:ascii="Muli" w:hAnsi="Muli"/>
          <w:sz w:val="22"/>
          <w:szCs w:val="24"/>
        </w:rPr>
      </w:pPr>
    </w:p>
    <w:p w14:paraId="77788BBD" w14:textId="77777777" w:rsidR="0003340F" w:rsidRPr="0011378B" w:rsidRDefault="0003340F" w:rsidP="00CE49F6">
      <w:pPr>
        <w:tabs>
          <w:tab w:val="left" w:pos="1080"/>
          <w:tab w:val="left" w:leader="underscore" w:pos="9270"/>
        </w:tabs>
        <w:ind w:left="-450" w:right="-720"/>
        <w:rPr>
          <w:rFonts w:ascii="Muli" w:hAnsi="Muli"/>
          <w:sz w:val="24"/>
        </w:rPr>
      </w:pPr>
    </w:p>
    <w:p w14:paraId="143C1C95" w14:textId="1E6B3264" w:rsidR="00B0215F" w:rsidRDefault="00B0215F" w:rsidP="0003340F">
      <w:pPr>
        <w:tabs>
          <w:tab w:val="left" w:pos="1080"/>
          <w:tab w:val="left" w:leader="underscore" w:pos="9270"/>
        </w:tabs>
        <w:ind w:left="-450" w:right="-720"/>
        <w:rPr>
          <w:sz w:val="24"/>
        </w:rPr>
      </w:pPr>
    </w:p>
    <w:p w14:paraId="544F35C0" w14:textId="25B7770F" w:rsidR="00A61163" w:rsidRDefault="00B0215F" w:rsidP="006D3DFA">
      <w:pPr>
        <w:rPr>
          <w:sz w:val="24"/>
        </w:rPr>
        <w:sectPr w:rsidR="00A61163" w:rsidSect="00CB0EC3">
          <w:type w:val="continuous"/>
          <w:pgSz w:w="12240" w:h="15840" w:code="1"/>
          <w:pgMar w:top="1440" w:right="1800" w:bottom="1440" w:left="1800" w:header="1440" w:footer="720" w:gutter="0"/>
          <w:cols w:space="720"/>
        </w:sectPr>
      </w:pPr>
      <w:r>
        <w:rPr>
          <w:sz w:val="24"/>
        </w:rPr>
        <w:br w:type="page"/>
      </w:r>
    </w:p>
    <w:p w14:paraId="10FBF6E3" w14:textId="0A5F38CB" w:rsidR="009E48B4" w:rsidRPr="0011378B" w:rsidRDefault="00FA0E2A" w:rsidP="0011378B">
      <w:pPr>
        <w:pStyle w:val="ListParagraph"/>
        <w:numPr>
          <w:ilvl w:val="0"/>
          <w:numId w:val="23"/>
        </w:numPr>
        <w:tabs>
          <w:tab w:val="left" w:pos="720"/>
          <w:tab w:val="left" w:pos="1440"/>
          <w:tab w:val="left" w:leader="underscore" w:pos="9274"/>
        </w:tabs>
        <w:ind w:right="-720"/>
        <w:rPr>
          <w:rFonts w:ascii="Muli" w:hAnsi="Muli"/>
          <w:sz w:val="24"/>
        </w:rPr>
      </w:pPr>
      <w:r w:rsidRPr="0011378B">
        <w:rPr>
          <w:rFonts w:ascii="Muli" w:hAnsi="Muli"/>
          <w:sz w:val="24"/>
        </w:rPr>
        <w:lastRenderedPageBreak/>
        <w:t xml:space="preserve">Please list your </w:t>
      </w:r>
      <w:r w:rsidR="00A428F4" w:rsidRPr="0011378B">
        <w:rPr>
          <w:rFonts w:ascii="Muli" w:hAnsi="Muli"/>
          <w:sz w:val="24"/>
        </w:rPr>
        <w:t>familiarity</w:t>
      </w:r>
      <w:r w:rsidRPr="0011378B">
        <w:rPr>
          <w:rFonts w:ascii="Muli" w:hAnsi="Muli"/>
          <w:sz w:val="24"/>
        </w:rPr>
        <w:t xml:space="preserve"> with ISO/IEC 17025</w:t>
      </w:r>
      <w:r w:rsidR="00A428F4" w:rsidRPr="0011378B">
        <w:rPr>
          <w:rFonts w:ascii="Muli" w:hAnsi="Muli"/>
          <w:sz w:val="24"/>
        </w:rPr>
        <w:t>:</w:t>
      </w:r>
      <w:r w:rsidR="00453325" w:rsidRPr="0011378B">
        <w:rPr>
          <w:rFonts w:ascii="Muli" w:hAnsi="Muli"/>
          <w:sz w:val="24"/>
        </w:rPr>
        <w:t xml:space="preserve">2017 </w:t>
      </w:r>
      <w:r w:rsidRPr="0011378B">
        <w:rPr>
          <w:rFonts w:ascii="Muli" w:hAnsi="Muli"/>
          <w:sz w:val="24"/>
        </w:rPr>
        <w:t xml:space="preserve">(training, experience, </w:t>
      </w:r>
      <w:r w:rsidR="00A428F4" w:rsidRPr="0011378B">
        <w:rPr>
          <w:rFonts w:ascii="Muli" w:hAnsi="Muli"/>
          <w:sz w:val="24"/>
        </w:rPr>
        <w:t xml:space="preserve">knowledge, </w:t>
      </w:r>
      <w:r w:rsidRPr="0011378B">
        <w:rPr>
          <w:rFonts w:ascii="Muli" w:hAnsi="Muli"/>
          <w:sz w:val="24"/>
        </w:rPr>
        <w:t>etc.)</w:t>
      </w:r>
      <w:r w:rsidR="00C64B3A" w:rsidRPr="0011378B">
        <w:rPr>
          <w:rFonts w:ascii="Muli" w:hAnsi="Muli"/>
          <w:sz w:val="24"/>
        </w:rPr>
        <w:t>.</w:t>
      </w:r>
      <w:r w:rsidR="00F3347F" w:rsidRPr="0011378B">
        <w:rPr>
          <w:rFonts w:ascii="Muli" w:hAnsi="Muli"/>
          <w:sz w:val="24"/>
        </w:rPr>
        <w:t xml:space="preserve"> Attach training documentation, if available.</w:t>
      </w:r>
    </w:p>
    <w:tbl>
      <w:tblPr>
        <w:tblStyle w:val="TableGrid"/>
        <w:tblW w:w="8640" w:type="dxa"/>
        <w:tblInd w:w="-455" w:type="dxa"/>
        <w:tblLook w:val="04A0" w:firstRow="1" w:lastRow="0" w:firstColumn="1" w:lastColumn="0" w:noHBand="0" w:noVBand="1"/>
      </w:tblPr>
      <w:tblGrid>
        <w:gridCol w:w="8640"/>
      </w:tblGrid>
      <w:tr w:rsidR="00430374" w14:paraId="0845ABC7" w14:textId="77777777" w:rsidTr="000B579F">
        <w:tc>
          <w:tcPr>
            <w:tcW w:w="8640" w:type="dxa"/>
          </w:tcPr>
          <w:p w14:paraId="6FED5BB4" w14:textId="77777777" w:rsidR="00430374" w:rsidRDefault="00430374" w:rsidP="008D20A4">
            <w:pPr>
              <w:tabs>
                <w:tab w:val="left" w:pos="720"/>
                <w:tab w:val="left" w:pos="1440"/>
                <w:tab w:val="left" w:leader="underscore" w:pos="9274"/>
              </w:tabs>
              <w:spacing w:line="360" w:lineRule="auto"/>
              <w:rPr>
                <w:sz w:val="24"/>
              </w:rPr>
            </w:pPr>
          </w:p>
          <w:p w14:paraId="4A17A5EF" w14:textId="34C11FCA" w:rsidR="00982157" w:rsidRDefault="00982157" w:rsidP="008D20A4">
            <w:pPr>
              <w:tabs>
                <w:tab w:val="left" w:pos="720"/>
                <w:tab w:val="left" w:pos="1440"/>
                <w:tab w:val="left" w:leader="underscore" w:pos="9274"/>
              </w:tabs>
              <w:spacing w:line="360" w:lineRule="auto"/>
              <w:rPr>
                <w:sz w:val="24"/>
              </w:rPr>
            </w:pPr>
          </w:p>
        </w:tc>
      </w:tr>
    </w:tbl>
    <w:p w14:paraId="6B10EEC8" w14:textId="77777777" w:rsidR="002B1DDB" w:rsidRDefault="002B1DDB" w:rsidP="008D20A4">
      <w:pPr>
        <w:tabs>
          <w:tab w:val="left" w:pos="720"/>
          <w:tab w:val="left" w:pos="1440"/>
          <w:tab w:val="left" w:leader="underscore" w:pos="9274"/>
        </w:tabs>
        <w:spacing w:line="360" w:lineRule="auto"/>
        <w:rPr>
          <w:sz w:val="24"/>
        </w:rPr>
      </w:pPr>
    </w:p>
    <w:p w14:paraId="03A5601A" w14:textId="4E8D8841" w:rsidR="00C64B3A" w:rsidRPr="0011378B" w:rsidRDefault="00C64B3A" w:rsidP="0011378B">
      <w:pPr>
        <w:pStyle w:val="ListParagraph"/>
        <w:numPr>
          <w:ilvl w:val="0"/>
          <w:numId w:val="23"/>
        </w:numPr>
        <w:tabs>
          <w:tab w:val="left" w:pos="720"/>
          <w:tab w:val="left" w:pos="1440"/>
          <w:tab w:val="left" w:leader="underscore" w:pos="9274"/>
        </w:tabs>
        <w:ind w:right="-180"/>
        <w:rPr>
          <w:rFonts w:ascii="Muli" w:hAnsi="Muli"/>
          <w:sz w:val="24"/>
        </w:rPr>
      </w:pPr>
      <w:r w:rsidRPr="0011378B">
        <w:rPr>
          <w:rFonts w:ascii="Muli" w:hAnsi="Muli"/>
          <w:sz w:val="24"/>
        </w:rPr>
        <w:t xml:space="preserve">Please list your </w:t>
      </w:r>
      <w:r w:rsidR="00A428F4" w:rsidRPr="0011378B">
        <w:rPr>
          <w:rFonts w:ascii="Muli" w:hAnsi="Muli"/>
          <w:sz w:val="24"/>
        </w:rPr>
        <w:t>familiarity</w:t>
      </w:r>
      <w:r w:rsidRPr="0011378B">
        <w:rPr>
          <w:rFonts w:ascii="Muli" w:hAnsi="Muli"/>
          <w:sz w:val="24"/>
        </w:rPr>
        <w:t xml:space="preserve"> with </w:t>
      </w:r>
      <w:r w:rsidR="00CA69CD" w:rsidRPr="0011378B">
        <w:rPr>
          <w:rFonts w:ascii="Muli" w:hAnsi="Muli"/>
          <w:sz w:val="24"/>
        </w:rPr>
        <w:t>AIHA LAP</w:t>
      </w:r>
      <w:r w:rsidRPr="0011378B">
        <w:rPr>
          <w:rFonts w:ascii="Muli" w:hAnsi="Muli"/>
          <w:sz w:val="24"/>
        </w:rPr>
        <w:t xml:space="preserve"> Accreditation Policies (training, experience,</w:t>
      </w:r>
      <w:r w:rsidR="00A428F4" w:rsidRPr="0011378B">
        <w:rPr>
          <w:rFonts w:ascii="Muli" w:hAnsi="Muli"/>
          <w:sz w:val="24"/>
        </w:rPr>
        <w:t xml:space="preserve"> knowledge, </w:t>
      </w:r>
      <w:r w:rsidRPr="0011378B">
        <w:rPr>
          <w:rFonts w:ascii="Muli" w:hAnsi="Muli"/>
          <w:sz w:val="24"/>
        </w:rPr>
        <w:t>etc.).</w:t>
      </w:r>
    </w:p>
    <w:tbl>
      <w:tblPr>
        <w:tblStyle w:val="TableGrid"/>
        <w:tblW w:w="8640" w:type="dxa"/>
        <w:tblInd w:w="-455" w:type="dxa"/>
        <w:tblLook w:val="04A0" w:firstRow="1" w:lastRow="0" w:firstColumn="1" w:lastColumn="0" w:noHBand="0" w:noVBand="1"/>
      </w:tblPr>
      <w:tblGrid>
        <w:gridCol w:w="8640"/>
      </w:tblGrid>
      <w:tr w:rsidR="00982157" w14:paraId="6FC40740" w14:textId="77777777" w:rsidTr="000B579F">
        <w:tc>
          <w:tcPr>
            <w:tcW w:w="8640" w:type="dxa"/>
          </w:tcPr>
          <w:p w14:paraId="67C63C96" w14:textId="77777777" w:rsidR="00982157" w:rsidRDefault="00982157" w:rsidP="008D20A4">
            <w:pPr>
              <w:tabs>
                <w:tab w:val="left" w:pos="720"/>
                <w:tab w:val="left" w:pos="1440"/>
                <w:tab w:val="left" w:leader="underscore" w:pos="9274"/>
              </w:tabs>
              <w:spacing w:line="360" w:lineRule="auto"/>
              <w:rPr>
                <w:sz w:val="24"/>
              </w:rPr>
            </w:pPr>
          </w:p>
          <w:p w14:paraId="34A3175C" w14:textId="7FE3F8A1" w:rsidR="00982157" w:rsidRDefault="00982157" w:rsidP="008D20A4">
            <w:pPr>
              <w:tabs>
                <w:tab w:val="left" w:pos="720"/>
                <w:tab w:val="left" w:pos="1440"/>
                <w:tab w:val="left" w:leader="underscore" w:pos="9274"/>
              </w:tabs>
              <w:spacing w:line="360" w:lineRule="auto"/>
              <w:rPr>
                <w:sz w:val="24"/>
              </w:rPr>
            </w:pPr>
          </w:p>
        </w:tc>
      </w:tr>
    </w:tbl>
    <w:p w14:paraId="7B8B46E3" w14:textId="77777777" w:rsidR="00C64B3A" w:rsidRDefault="00C64B3A" w:rsidP="008D20A4">
      <w:pPr>
        <w:tabs>
          <w:tab w:val="left" w:pos="720"/>
          <w:tab w:val="left" w:pos="1440"/>
          <w:tab w:val="left" w:leader="underscore" w:pos="9274"/>
        </w:tabs>
        <w:spacing w:line="360" w:lineRule="auto"/>
        <w:rPr>
          <w:sz w:val="24"/>
        </w:rPr>
      </w:pPr>
    </w:p>
    <w:p w14:paraId="292B61E3" w14:textId="26B10633" w:rsidR="00D10928" w:rsidRPr="0011378B" w:rsidRDefault="00D10928" w:rsidP="0011378B">
      <w:pPr>
        <w:pStyle w:val="ListParagraph"/>
        <w:numPr>
          <w:ilvl w:val="0"/>
          <w:numId w:val="23"/>
        </w:numPr>
        <w:tabs>
          <w:tab w:val="left" w:pos="720"/>
          <w:tab w:val="left" w:pos="1440"/>
          <w:tab w:val="left" w:leader="underscore" w:pos="9274"/>
        </w:tabs>
        <w:spacing w:line="360" w:lineRule="auto"/>
        <w:rPr>
          <w:rFonts w:ascii="Muli" w:hAnsi="Muli"/>
          <w:sz w:val="24"/>
        </w:rPr>
      </w:pPr>
      <w:r w:rsidRPr="0011378B">
        <w:rPr>
          <w:rFonts w:ascii="Muli" w:hAnsi="Muli"/>
          <w:sz w:val="24"/>
        </w:rPr>
        <w:t>Employment Sector:</w:t>
      </w:r>
    </w:p>
    <w:p w14:paraId="0056F8D7" w14:textId="77777777" w:rsidR="00D10928" w:rsidRPr="0011378B" w:rsidRDefault="00D10928" w:rsidP="008D20A4">
      <w:pPr>
        <w:tabs>
          <w:tab w:val="left" w:pos="720"/>
          <w:tab w:val="left" w:pos="1440"/>
          <w:tab w:val="left" w:leader="underscore" w:pos="9274"/>
        </w:tabs>
        <w:spacing w:line="360" w:lineRule="auto"/>
        <w:rPr>
          <w:rFonts w:ascii="Muli" w:hAnsi="Muli"/>
          <w:sz w:val="24"/>
        </w:rPr>
        <w:sectPr w:rsidR="00D10928" w:rsidRPr="0011378B" w:rsidSect="00984FF8">
          <w:type w:val="continuous"/>
          <w:pgSz w:w="12240" w:h="15840" w:code="1"/>
          <w:pgMar w:top="1440" w:right="1800" w:bottom="1440" w:left="1800" w:header="720" w:footer="720" w:gutter="0"/>
          <w:cols w:space="720"/>
          <w:docGrid w:linePitch="272"/>
        </w:sectPr>
      </w:pPr>
    </w:p>
    <w:p w14:paraId="23950C80" w14:textId="6C77B577" w:rsidR="00D10928" w:rsidRPr="0011378B" w:rsidRDefault="00000000" w:rsidP="008D20A4">
      <w:pPr>
        <w:tabs>
          <w:tab w:val="left" w:pos="720"/>
          <w:tab w:val="left" w:pos="1440"/>
          <w:tab w:val="left" w:leader="underscore" w:pos="9274"/>
        </w:tabs>
        <w:spacing w:line="360" w:lineRule="auto"/>
        <w:rPr>
          <w:rFonts w:ascii="Muli" w:hAnsi="Muli"/>
          <w:sz w:val="24"/>
        </w:rPr>
      </w:pPr>
      <w:sdt>
        <w:sdtPr>
          <w:rPr>
            <w:rFonts w:ascii="Muli" w:hAnsi="Muli"/>
            <w:sz w:val="24"/>
          </w:rPr>
          <w:id w:val="-1308624610"/>
          <w14:checkbox>
            <w14:checked w14:val="0"/>
            <w14:checkedState w14:val="2612" w14:font="MS Gothic"/>
            <w14:uncheckedState w14:val="2610" w14:font="MS Gothic"/>
          </w14:checkbox>
        </w:sdtPr>
        <w:sdtContent>
          <w:r w:rsidR="00982157" w:rsidRPr="0011378B">
            <w:rPr>
              <w:rFonts w:ascii="Segoe UI Symbol" w:eastAsia="MS Gothic" w:hAnsi="Segoe UI Symbol" w:cs="Segoe UI Symbol"/>
              <w:sz w:val="24"/>
            </w:rPr>
            <w:t>☐</w:t>
          </w:r>
        </w:sdtContent>
      </w:sdt>
      <w:r w:rsidR="00D10928" w:rsidRPr="0011378B">
        <w:rPr>
          <w:rFonts w:ascii="Muli" w:hAnsi="Muli"/>
          <w:sz w:val="24"/>
        </w:rPr>
        <w:t xml:space="preserve"> Commercial Laboratory</w:t>
      </w:r>
    </w:p>
    <w:p w14:paraId="280D4D6A" w14:textId="47797DC8" w:rsidR="00D10928" w:rsidRPr="0011378B" w:rsidRDefault="00000000" w:rsidP="008D20A4">
      <w:pPr>
        <w:tabs>
          <w:tab w:val="left" w:pos="720"/>
          <w:tab w:val="left" w:pos="1440"/>
          <w:tab w:val="left" w:leader="underscore" w:pos="9274"/>
        </w:tabs>
        <w:spacing w:line="360" w:lineRule="auto"/>
        <w:rPr>
          <w:rFonts w:ascii="Muli" w:hAnsi="Muli"/>
          <w:sz w:val="24"/>
        </w:rPr>
      </w:pPr>
      <w:sdt>
        <w:sdtPr>
          <w:rPr>
            <w:rFonts w:ascii="Muli" w:hAnsi="Muli"/>
            <w:sz w:val="24"/>
          </w:rPr>
          <w:id w:val="-1703556213"/>
          <w14:checkbox>
            <w14:checked w14:val="0"/>
            <w14:checkedState w14:val="2612" w14:font="MS Gothic"/>
            <w14:uncheckedState w14:val="2610" w14:font="MS Gothic"/>
          </w14:checkbox>
        </w:sdtPr>
        <w:sdtContent>
          <w:r w:rsidR="00982157" w:rsidRPr="0011378B">
            <w:rPr>
              <w:rFonts w:ascii="Segoe UI Symbol" w:eastAsia="MS Gothic" w:hAnsi="Segoe UI Symbol" w:cs="Segoe UI Symbol"/>
              <w:sz w:val="24"/>
            </w:rPr>
            <w:t>☐</w:t>
          </w:r>
        </w:sdtContent>
      </w:sdt>
      <w:r w:rsidR="00D10928" w:rsidRPr="0011378B">
        <w:rPr>
          <w:rFonts w:ascii="Muli" w:hAnsi="Muli"/>
          <w:sz w:val="24"/>
        </w:rPr>
        <w:t xml:space="preserve"> Academic/University</w:t>
      </w:r>
    </w:p>
    <w:p w14:paraId="215FA53D" w14:textId="1ADB3CB2" w:rsidR="00D10928" w:rsidRPr="0011378B" w:rsidRDefault="00000000" w:rsidP="008D20A4">
      <w:pPr>
        <w:tabs>
          <w:tab w:val="left" w:pos="720"/>
          <w:tab w:val="left" w:pos="1440"/>
          <w:tab w:val="left" w:leader="underscore" w:pos="9274"/>
        </w:tabs>
        <w:spacing w:line="360" w:lineRule="auto"/>
        <w:rPr>
          <w:rFonts w:ascii="Muli" w:hAnsi="Muli"/>
          <w:sz w:val="24"/>
        </w:rPr>
      </w:pPr>
      <w:sdt>
        <w:sdtPr>
          <w:rPr>
            <w:rFonts w:ascii="Muli" w:hAnsi="Muli"/>
            <w:sz w:val="24"/>
          </w:rPr>
          <w:id w:val="-114288886"/>
          <w14:checkbox>
            <w14:checked w14:val="0"/>
            <w14:checkedState w14:val="2612" w14:font="MS Gothic"/>
            <w14:uncheckedState w14:val="2610" w14:font="MS Gothic"/>
          </w14:checkbox>
        </w:sdtPr>
        <w:sdtContent>
          <w:r w:rsidR="00982157" w:rsidRPr="0011378B">
            <w:rPr>
              <w:rFonts w:ascii="Segoe UI Symbol" w:eastAsia="MS Gothic" w:hAnsi="Segoe UI Symbol" w:cs="Segoe UI Symbol"/>
              <w:sz w:val="24"/>
            </w:rPr>
            <w:t>☐</w:t>
          </w:r>
        </w:sdtContent>
      </w:sdt>
      <w:r w:rsidR="00D10928" w:rsidRPr="0011378B">
        <w:rPr>
          <w:rFonts w:ascii="Muli" w:hAnsi="Muli"/>
          <w:sz w:val="24"/>
        </w:rPr>
        <w:t xml:space="preserve"> Government</w:t>
      </w:r>
    </w:p>
    <w:p w14:paraId="6D52E4CE" w14:textId="21F0C9A2" w:rsidR="00D10928" w:rsidRPr="0011378B" w:rsidRDefault="00000000" w:rsidP="008D20A4">
      <w:pPr>
        <w:tabs>
          <w:tab w:val="left" w:pos="720"/>
          <w:tab w:val="left" w:pos="1440"/>
          <w:tab w:val="left" w:leader="underscore" w:pos="9274"/>
        </w:tabs>
        <w:spacing w:line="360" w:lineRule="auto"/>
        <w:rPr>
          <w:rFonts w:ascii="Muli" w:hAnsi="Muli"/>
          <w:sz w:val="24"/>
        </w:rPr>
      </w:pPr>
      <w:sdt>
        <w:sdtPr>
          <w:rPr>
            <w:rFonts w:ascii="Muli" w:hAnsi="Muli"/>
            <w:sz w:val="24"/>
          </w:rPr>
          <w:id w:val="-1462565644"/>
          <w14:checkbox>
            <w14:checked w14:val="0"/>
            <w14:checkedState w14:val="2612" w14:font="MS Gothic"/>
            <w14:uncheckedState w14:val="2610" w14:font="MS Gothic"/>
          </w14:checkbox>
        </w:sdtPr>
        <w:sdtContent>
          <w:r w:rsidR="00982157" w:rsidRPr="0011378B">
            <w:rPr>
              <w:rFonts w:ascii="Segoe UI Symbol" w:eastAsia="MS Gothic" w:hAnsi="Segoe UI Symbol" w:cs="Segoe UI Symbol"/>
              <w:sz w:val="24"/>
            </w:rPr>
            <w:t>☐</w:t>
          </w:r>
        </w:sdtContent>
      </w:sdt>
      <w:r w:rsidR="00D10928" w:rsidRPr="0011378B">
        <w:rPr>
          <w:rFonts w:ascii="Muli" w:hAnsi="Muli"/>
          <w:sz w:val="24"/>
        </w:rPr>
        <w:t xml:space="preserve"> </w:t>
      </w:r>
      <w:r w:rsidR="00D94DCF" w:rsidRPr="0011378B">
        <w:rPr>
          <w:rFonts w:ascii="Muli" w:hAnsi="Muli"/>
          <w:sz w:val="24"/>
        </w:rPr>
        <w:t xml:space="preserve">Technical </w:t>
      </w:r>
      <w:r w:rsidR="00D10928" w:rsidRPr="0011378B">
        <w:rPr>
          <w:rFonts w:ascii="Muli" w:hAnsi="Muli"/>
          <w:sz w:val="24"/>
        </w:rPr>
        <w:t>Consultant</w:t>
      </w:r>
    </w:p>
    <w:p w14:paraId="2020B643" w14:textId="0A0AA4D8" w:rsidR="00D10928" w:rsidRPr="0011378B" w:rsidRDefault="00000000" w:rsidP="008D20A4">
      <w:pPr>
        <w:tabs>
          <w:tab w:val="left" w:pos="720"/>
          <w:tab w:val="left" w:pos="1440"/>
          <w:tab w:val="left" w:leader="underscore" w:pos="9274"/>
        </w:tabs>
        <w:spacing w:line="360" w:lineRule="auto"/>
        <w:rPr>
          <w:rFonts w:ascii="Muli" w:hAnsi="Muli"/>
          <w:sz w:val="24"/>
        </w:rPr>
      </w:pPr>
      <w:sdt>
        <w:sdtPr>
          <w:rPr>
            <w:rFonts w:ascii="Muli" w:hAnsi="Muli"/>
            <w:sz w:val="24"/>
          </w:rPr>
          <w:id w:val="1679627251"/>
          <w14:checkbox>
            <w14:checked w14:val="0"/>
            <w14:checkedState w14:val="2612" w14:font="MS Gothic"/>
            <w14:uncheckedState w14:val="2610" w14:font="MS Gothic"/>
          </w14:checkbox>
        </w:sdtPr>
        <w:sdtContent>
          <w:r w:rsidR="00982157" w:rsidRPr="0011378B">
            <w:rPr>
              <w:rFonts w:ascii="Segoe UI Symbol" w:eastAsia="MS Gothic" w:hAnsi="Segoe UI Symbol" w:cs="Segoe UI Symbol"/>
              <w:sz w:val="24"/>
            </w:rPr>
            <w:t>☐</w:t>
          </w:r>
        </w:sdtContent>
      </w:sdt>
      <w:r w:rsidR="00D10928" w:rsidRPr="0011378B">
        <w:rPr>
          <w:rFonts w:ascii="Muli" w:hAnsi="Muli"/>
          <w:sz w:val="24"/>
        </w:rPr>
        <w:t xml:space="preserve"> Retired</w:t>
      </w:r>
    </w:p>
    <w:p w14:paraId="7FFF0AC3" w14:textId="4A57CB0F" w:rsidR="00D10928" w:rsidRPr="0011378B" w:rsidRDefault="00000000" w:rsidP="008D20A4">
      <w:pPr>
        <w:tabs>
          <w:tab w:val="left" w:pos="720"/>
          <w:tab w:val="left" w:pos="1440"/>
          <w:tab w:val="left" w:leader="underscore" w:pos="9274"/>
        </w:tabs>
        <w:spacing w:line="360" w:lineRule="auto"/>
        <w:rPr>
          <w:rFonts w:ascii="Muli" w:hAnsi="Muli"/>
          <w:sz w:val="24"/>
        </w:rPr>
        <w:sectPr w:rsidR="00D10928" w:rsidRPr="0011378B" w:rsidSect="00CB0EC3">
          <w:type w:val="continuous"/>
          <w:pgSz w:w="12240" w:h="15840" w:code="1"/>
          <w:pgMar w:top="1440" w:right="1800" w:bottom="1440" w:left="1800" w:header="1440" w:footer="720" w:gutter="0"/>
          <w:cols w:num="2" w:space="720"/>
        </w:sectPr>
      </w:pPr>
      <w:sdt>
        <w:sdtPr>
          <w:rPr>
            <w:rFonts w:ascii="Muli" w:hAnsi="Muli"/>
            <w:sz w:val="24"/>
          </w:rPr>
          <w:id w:val="628667330"/>
          <w14:checkbox>
            <w14:checked w14:val="0"/>
            <w14:checkedState w14:val="2612" w14:font="MS Gothic"/>
            <w14:uncheckedState w14:val="2610" w14:font="MS Gothic"/>
          </w14:checkbox>
        </w:sdtPr>
        <w:sdtContent>
          <w:r w:rsidR="00982157" w:rsidRPr="0011378B">
            <w:rPr>
              <w:rFonts w:ascii="Segoe UI Symbol" w:eastAsia="MS Gothic" w:hAnsi="Segoe UI Symbol" w:cs="Segoe UI Symbol"/>
              <w:sz w:val="24"/>
            </w:rPr>
            <w:t>☐</w:t>
          </w:r>
        </w:sdtContent>
      </w:sdt>
      <w:r w:rsidR="00D10928" w:rsidRPr="0011378B">
        <w:rPr>
          <w:rFonts w:ascii="Muli" w:hAnsi="Muli"/>
          <w:sz w:val="24"/>
        </w:rPr>
        <w:t xml:space="preserve"> Other</w:t>
      </w:r>
    </w:p>
    <w:p w14:paraId="776998DA" w14:textId="77777777" w:rsidR="000B579F" w:rsidRPr="0011378B" w:rsidRDefault="000B579F" w:rsidP="0011378B">
      <w:pPr>
        <w:tabs>
          <w:tab w:val="left" w:pos="720"/>
          <w:tab w:val="left" w:pos="1440"/>
          <w:tab w:val="left" w:leader="underscore" w:pos="9274"/>
        </w:tabs>
        <w:spacing w:line="360" w:lineRule="auto"/>
        <w:rPr>
          <w:rFonts w:ascii="Muli" w:hAnsi="Muli"/>
          <w:sz w:val="24"/>
        </w:rPr>
      </w:pPr>
    </w:p>
    <w:p w14:paraId="7CEC4D35" w14:textId="50C14FF2" w:rsidR="00A61163" w:rsidRPr="0011378B" w:rsidRDefault="00A61163" w:rsidP="0011378B">
      <w:pPr>
        <w:pStyle w:val="ListParagraph"/>
        <w:numPr>
          <w:ilvl w:val="0"/>
          <w:numId w:val="23"/>
        </w:numPr>
        <w:tabs>
          <w:tab w:val="left" w:pos="720"/>
          <w:tab w:val="left" w:pos="1440"/>
          <w:tab w:val="left" w:leader="underscore" w:pos="9274"/>
        </w:tabs>
        <w:rPr>
          <w:sz w:val="24"/>
        </w:rPr>
      </w:pPr>
      <w:r w:rsidRPr="0011378B">
        <w:rPr>
          <w:rFonts w:ascii="Muli" w:hAnsi="Muli"/>
          <w:sz w:val="24"/>
        </w:rPr>
        <w:t xml:space="preserve">Please list </w:t>
      </w:r>
      <w:proofErr w:type="gramStart"/>
      <w:r w:rsidRPr="0011378B">
        <w:rPr>
          <w:rFonts w:ascii="Muli" w:hAnsi="Muli"/>
          <w:sz w:val="24"/>
        </w:rPr>
        <w:t>all of</w:t>
      </w:r>
      <w:proofErr w:type="gramEnd"/>
      <w:r w:rsidRPr="0011378B">
        <w:rPr>
          <w:rFonts w:ascii="Muli" w:hAnsi="Muli"/>
          <w:sz w:val="24"/>
        </w:rPr>
        <w:t xml:space="preserve"> your certifications and/or registrations, if applicable, and provide the date of original certification/registration.</w:t>
      </w:r>
      <w:r w:rsidRPr="0011378B">
        <w:rPr>
          <w:sz w:val="24"/>
        </w:rPr>
        <w:t xml:space="preserve">  </w:t>
      </w:r>
    </w:p>
    <w:tbl>
      <w:tblPr>
        <w:tblStyle w:val="TableGrid"/>
        <w:tblW w:w="0" w:type="auto"/>
        <w:tblInd w:w="-450" w:type="dxa"/>
        <w:tblLook w:val="04A0" w:firstRow="1" w:lastRow="0" w:firstColumn="1" w:lastColumn="0" w:noHBand="0" w:noVBand="1"/>
      </w:tblPr>
      <w:tblGrid>
        <w:gridCol w:w="8630"/>
      </w:tblGrid>
      <w:tr w:rsidR="002632F7" w14:paraId="26D66440" w14:textId="77777777" w:rsidTr="002632F7">
        <w:tc>
          <w:tcPr>
            <w:tcW w:w="8630" w:type="dxa"/>
          </w:tcPr>
          <w:p w14:paraId="25997DE5" w14:textId="77777777" w:rsidR="002632F7" w:rsidRDefault="002632F7" w:rsidP="00CE49F6">
            <w:pPr>
              <w:tabs>
                <w:tab w:val="left" w:pos="720"/>
                <w:tab w:val="left" w:pos="1440"/>
                <w:tab w:val="left" w:leader="underscore" w:pos="9274"/>
              </w:tabs>
              <w:spacing w:line="360" w:lineRule="auto"/>
              <w:rPr>
                <w:sz w:val="24"/>
              </w:rPr>
            </w:pPr>
          </w:p>
          <w:p w14:paraId="06BD4A41" w14:textId="09D0AD6A" w:rsidR="002632F7" w:rsidRDefault="002632F7" w:rsidP="00CE49F6">
            <w:pPr>
              <w:tabs>
                <w:tab w:val="left" w:pos="720"/>
                <w:tab w:val="left" w:pos="1440"/>
                <w:tab w:val="left" w:leader="underscore" w:pos="9274"/>
              </w:tabs>
              <w:spacing w:line="360" w:lineRule="auto"/>
              <w:rPr>
                <w:sz w:val="24"/>
              </w:rPr>
            </w:pPr>
          </w:p>
        </w:tc>
      </w:tr>
    </w:tbl>
    <w:p w14:paraId="191436DD" w14:textId="77777777" w:rsidR="00B73E62" w:rsidRDefault="00B73E62" w:rsidP="00CE49F6">
      <w:pPr>
        <w:tabs>
          <w:tab w:val="left" w:pos="720"/>
          <w:tab w:val="left" w:pos="1440"/>
          <w:tab w:val="left" w:leader="underscore" w:pos="9274"/>
        </w:tabs>
        <w:spacing w:line="360" w:lineRule="auto"/>
        <w:ind w:left="-450"/>
        <w:rPr>
          <w:sz w:val="24"/>
        </w:rPr>
      </w:pPr>
    </w:p>
    <w:p w14:paraId="0840BA84" w14:textId="5518FCEA" w:rsidR="00A61163" w:rsidRPr="0011378B" w:rsidRDefault="00A61163" w:rsidP="0011378B">
      <w:pPr>
        <w:pStyle w:val="ListParagraph"/>
        <w:numPr>
          <w:ilvl w:val="0"/>
          <w:numId w:val="23"/>
        </w:numPr>
        <w:tabs>
          <w:tab w:val="left" w:leader="underscore" w:pos="9274"/>
        </w:tabs>
        <w:rPr>
          <w:rFonts w:ascii="Muli" w:hAnsi="Muli"/>
          <w:sz w:val="24"/>
        </w:rPr>
      </w:pPr>
      <w:r w:rsidRPr="0011378B">
        <w:rPr>
          <w:rFonts w:ascii="Muli" w:hAnsi="Muli"/>
          <w:sz w:val="24"/>
        </w:rPr>
        <w:t>List the scientific and/or technical membership organizations to which you belong.</w:t>
      </w:r>
    </w:p>
    <w:tbl>
      <w:tblPr>
        <w:tblStyle w:val="TableGrid"/>
        <w:tblW w:w="0" w:type="auto"/>
        <w:tblInd w:w="-450" w:type="dxa"/>
        <w:tblLook w:val="04A0" w:firstRow="1" w:lastRow="0" w:firstColumn="1" w:lastColumn="0" w:noHBand="0" w:noVBand="1"/>
      </w:tblPr>
      <w:tblGrid>
        <w:gridCol w:w="8630"/>
      </w:tblGrid>
      <w:tr w:rsidR="002632F7" w14:paraId="5AF59BB0" w14:textId="77777777" w:rsidTr="002632F7">
        <w:tc>
          <w:tcPr>
            <w:tcW w:w="8630" w:type="dxa"/>
          </w:tcPr>
          <w:p w14:paraId="32421CA2" w14:textId="77777777" w:rsidR="002632F7" w:rsidRDefault="002632F7" w:rsidP="00CE49F6">
            <w:pPr>
              <w:tabs>
                <w:tab w:val="left" w:leader="underscore" w:pos="9274"/>
              </w:tabs>
              <w:spacing w:line="360" w:lineRule="auto"/>
              <w:rPr>
                <w:sz w:val="24"/>
              </w:rPr>
            </w:pPr>
          </w:p>
          <w:p w14:paraId="6F7AF428" w14:textId="1B62A434" w:rsidR="002632F7" w:rsidRDefault="002632F7" w:rsidP="00CE49F6">
            <w:pPr>
              <w:tabs>
                <w:tab w:val="left" w:leader="underscore" w:pos="9274"/>
              </w:tabs>
              <w:spacing w:line="360" w:lineRule="auto"/>
              <w:rPr>
                <w:sz w:val="24"/>
              </w:rPr>
            </w:pPr>
          </w:p>
        </w:tc>
      </w:tr>
    </w:tbl>
    <w:p w14:paraId="343359EA" w14:textId="2A7DF518" w:rsidR="000B579F" w:rsidRDefault="000B579F">
      <w:pPr>
        <w:rPr>
          <w:sz w:val="24"/>
        </w:rPr>
      </w:pPr>
    </w:p>
    <w:p w14:paraId="1EB92DD7" w14:textId="3534BC80" w:rsidR="009E48B4" w:rsidRPr="0011378B" w:rsidRDefault="00A61163" w:rsidP="0011378B">
      <w:pPr>
        <w:pStyle w:val="ListParagraph"/>
        <w:numPr>
          <w:ilvl w:val="0"/>
          <w:numId w:val="23"/>
        </w:numPr>
        <w:tabs>
          <w:tab w:val="left" w:leader="underscore" w:pos="9274"/>
        </w:tabs>
        <w:rPr>
          <w:sz w:val="24"/>
        </w:rPr>
      </w:pPr>
      <w:r w:rsidRPr="0011378B">
        <w:rPr>
          <w:rFonts w:ascii="Muli" w:hAnsi="Muli"/>
          <w:sz w:val="24"/>
        </w:rPr>
        <w:t xml:space="preserve">Have you previously served in a leadership capacity in any other scientific or technical organization? If so, please provide us with the name of the </w:t>
      </w:r>
      <w:r w:rsidRPr="0011378B">
        <w:rPr>
          <w:rFonts w:ascii="Muli" w:hAnsi="Muli"/>
          <w:sz w:val="24"/>
        </w:rPr>
        <w:lastRenderedPageBreak/>
        <w:t xml:space="preserve">organization, the position you held, and the year(s) for which you held the position.  </w:t>
      </w:r>
    </w:p>
    <w:tbl>
      <w:tblPr>
        <w:tblStyle w:val="TableGrid"/>
        <w:tblW w:w="0" w:type="auto"/>
        <w:tblInd w:w="-455" w:type="dxa"/>
        <w:tblLook w:val="04A0" w:firstRow="1" w:lastRow="0" w:firstColumn="1" w:lastColumn="0" w:noHBand="0" w:noVBand="1"/>
      </w:tblPr>
      <w:tblGrid>
        <w:gridCol w:w="8640"/>
      </w:tblGrid>
      <w:tr w:rsidR="002632F7" w14:paraId="79909A58" w14:textId="77777777" w:rsidTr="002632F7">
        <w:tc>
          <w:tcPr>
            <w:tcW w:w="8640" w:type="dxa"/>
          </w:tcPr>
          <w:p w14:paraId="726492F8" w14:textId="77777777" w:rsidR="002632F7" w:rsidRDefault="002632F7">
            <w:pPr>
              <w:tabs>
                <w:tab w:val="left" w:leader="underscore" w:pos="9274"/>
              </w:tabs>
              <w:spacing w:line="360" w:lineRule="auto"/>
              <w:rPr>
                <w:sz w:val="24"/>
              </w:rPr>
            </w:pPr>
          </w:p>
          <w:p w14:paraId="3A877497" w14:textId="3B7E2BD6" w:rsidR="002632F7" w:rsidRDefault="002632F7">
            <w:pPr>
              <w:tabs>
                <w:tab w:val="left" w:leader="underscore" w:pos="9274"/>
              </w:tabs>
              <w:spacing w:line="360" w:lineRule="auto"/>
              <w:rPr>
                <w:sz w:val="24"/>
              </w:rPr>
            </w:pPr>
          </w:p>
        </w:tc>
      </w:tr>
    </w:tbl>
    <w:p w14:paraId="756A9C6F" w14:textId="77777777" w:rsidR="00A61163" w:rsidRDefault="00A61163">
      <w:pPr>
        <w:tabs>
          <w:tab w:val="left" w:leader="underscore" w:pos="9274"/>
        </w:tabs>
        <w:spacing w:line="360" w:lineRule="auto"/>
        <w:rPr>
          <w:sz w:val="24"/>
        </w:rPr>
      </w:pPr>
    </w:p>
    <w:p w14:paraId="0DADBDFA" w14:textId="4330517E" w:rsidR="009E48B4" w:rsidRPr="0011378B" w:rsidRDefault="00A61163" w:rsidP="0011378B">
      <w:pPr>
        <w:pStyle w:val="ListParagraph"/>
        <w:numPr>
          <w:ilvl w:val="0"/>
          <w:numId w:val="23"/>
        </w:numPr>
        <w:tabs>
          <w:tab w:val="left" w:leader="underscore" w:pos="9274"/>
        </w:tabs>
        <w:rPr>
          <w:sz w:val="24"/>
        </w:rPr>
      </w:pPr>
      <w:r w:rsidRPr="0011378B">
        <w:rPr>
          <w:rFonts w:ascii="Muli" w:hAnsi="Muli"/>
          <w:sz w:val="24"/>
          <w:szCs w:val="24"/>
        </w:rPr>
        <w:t>Have you ever been a defendant in an administrative, civil</w:t>
      </w:r>
      <w:r w:rsidR="00FE1604" w:rsidRPr="0011378B">
        <w:rPr>
          <w:rFonts w:ascii="Muli" w:hAnsi="Muli"/>
          <w:sz w:val="24"/>
          <w:szCs w:val="24"/>
        </w:rPr>
        <w:t>,</w:t>
      </w:r>
      <w:r w:rsidRPr="0011378B">
        <w:rPr>
          <w:rFonts w:ascii="Muli" w:hAnsi="Muli"/>
          <w:sz w:val="24"/>
          <w:szCs w:val="24"/>
        </w:rPr>
        <w:t xml:space="preserve"> or criminal proceeding, or had formal charges filed against you? If so, please explain.</w:t>
      </w:r>
      <w:r w:rsidRPr="0011378B">
        <w:rPr>
          <w:rFonts w:ascii="Muli" w:hAnsi="Muli"/>
          <w:sz w:val="24"/>
        </w:rPr>
        <w:t xml:space="preserve">  </w:t>
      </w:r>
    </w:p>
    <w:tbl>
      <w:tblPr>
        <w:tblStyle w:val="TableGrid"/>
        <w:tblW w:w="0" w:type="auto"/>
        <w:tblInd w:w="-450" w:type="dxa"/>
        <w:tblLook w:val="04A0" w:firstRow="1" w:lastRow="0" w:firstColumn="1" w:lastColumn="0" w:noHBand="0" w:noVBand="1"/>
      </w:tblPr>
      <w:tblGrid>
        <w:gridCol w:w="8630"/>
      </w:tblGrid>
      <w:tr w:rsidR="002632F7" w14:paraId="1E773522" w14:textId="77777777" w:rsidTr="002632F7">
        <w:tc>
          <w:tcPr>
            <w:tcW w:w="8630" w:type="dxa"/>
          </w:tcPr>
          <w:p w14:paraId="11560676" w14:textId="77777777" w:rsidR="002632F7" w:rsidRDefault="002632F7" w:rsidP="00CE49F6">
            <w:pPr>
              <w:pStyle w:val="BodyText2"/>
            </w:pPr>
          </w:p>
          <w:p w14:paraId="4285B4D5" w14:textId="5E3E2674" w:rsidR="002632F7" w:rsidRDefault="002632F7" w:rsidP="00CE49F6">
            <w:pPr>
              <w:pStyle w:val="BodyText2"/>
            </w:pPr>
          </w:p>
        </w:tc>
      </w:tr>
    </w:tbl>
    <w:p w14:paraId="6EF6263A" w14:textId="77777777" w:rsidR="00A61163" w:rsidRDefault="00A61163" w:rsidP="00CE49F6">
      <w:pPr>
        <w:pStyle w:val="BodyText2"/>
        <w:ind w:left="-450"/>
      </w:pPr>
    </w:p>
    <w:p w14:paraId="65B15797" w14:textId="64B07756" w:rsidR="002632F7" w:rsidRDefault="00A61163" w:rsidP="0011378B">
      <w:pPr>
        <w:pStyle w:val="BodyText2"/>
        <w:numPr>
          <w:ilvl w:val="0"/>
          <w:numId w:val="23"/>
        </w:numPr>
        <w:spacing w:line="240" w:lineRule="auto"/>
      </w:pPr>
      <w:r w:rsidRPr="0011378B">
        <w:rPr>
          <w:rFonts w:ascii="Muli" w:hAnsi="Muli"/>
        </w:rPr>
        <w:t xml:space="preserve">Please list any specific or unique knowledge and/or expertise pertinent to </w:t>
      </w:r>
      <w:r w:rsidR="00CA69CD" w:rsidRPr="0011378B">
        <w:rPr>
          <w:rFonts w:ascii="Muli" w:hAnsi="Muli"/>
        </w:rPr>
        <w:t>AIHA LAP</w:t>
      </w:r>
      <w:r w:rsidRPr="0011378B">
        <w:rPr>
          <w:rFonts w:ascii="Muli" w:hAnsi="Muli"/>
        </w:rPr>
        <w:t xml:space="preserve"> (including experience specific to the </w:t>
      </w:r>
      <w:r w:rsidR="00CA69CD" w:rsidRPr="0011378B">
        <w:rPr>
          <w:rFonts w:ascii="Muli" w:hAnsi="Muli"/>
        </w:rPr>
        <w:t>AIHA LAP</w:t>
      </w:r>
      <w:r w:rsidRPr="0011378B">
        <w:rPr>
          <w:rFonts w:ascii="Muli" w:hAnsi="Muli"/>
        </w:rPr>
        <w:t xml:space="preserve"> accreditation</w:t>
      </w:r>
      <w:r w:rsidR="000E3495" w:rsidRPr="0011378B">
        <w:rPr>
          <w:rFonts w:ascii="Muli" w:hAnsi="Muli"/>
        </w:rPr>
        <w:t xml:space="preserve"> e.g.,</w:t>
      </w:r>
      <w:r w:rsidRPr="0011378B">
        <w:rPr>
          <w:rFonts w:ascii="Muli" w:hAnsi="Muli"/>
        </w:rPr>
        <w:t xml:space="preserve"> beryllium, silica, pharmaceuticals, </w:t>
      </w:r>
      <w:r w:rsidR="00C44A34" w:rsidRPr="0011378B">
        <w:rPr>
          <w:rFonts w:ascii="Muli" w:hAnsi="Muli"/>
        </w:rPr>
        <w:t xml:space="preserve">consumer product testing, </w:t>
      </w:r>
      <w:r w:rsidR="00173012" w:rsidRPr="0011378B">
        <w:rPr>
          <w:rFonts w:ascii="Muli" w:hAnsi="Muli"/>
        </w:rPr>
        <w:t xml:space="preserve">cannabis, forensics, </w:t>
      </w:r>
      <w:r w:rsidR="00345025" w:rsidRPr="0011378B">
        <w:rPr>
          <w:rFonts w:ascii="Muli" w:hAnsi="Muli"/>
        </w:rPr>
        <w:t>quality system experience</w:t>
      </w:r>
      <w:r w:rsidRPr="0011378B">
        <w:rPr>
          <w:rFonts w:ascii="Muli" w:hAnsi="Muli"/>
        </w:rPr>
        <w:t>).</w:t>
      </w:r>
    </w:p>
    <w:tbl>
      <w:tblPr>
        <w:tblStyle w:val="TableGrid"/>
        <w:tblW w:w="0" w:type="auto"/>
        <w:tblInd w:w="-450" w:type="dxa"/>
        <w:tblLook w:val="04A0" w:firstRow="1" w:lastRow="0" w:firstColumn="1" w:lastColumn="0" w:noHBand="0" w:noVBand="1"/>
      </w:tblPr>
      <w:tblGrid>
        <w:gridCol w:w="8630"/>
      </w:tblGrid>
      <w:tr w:rsidR="002632F7" w14:paraId="35657520" w14:textId="77777777" w:rsidTr="002632F7">
        <w:trPr>
          <w:trHeight w:val="827"/>
        </w:trPr>
        <w:tc>
          <w:tcPr>
            <w:tcW w:w="8630" w:type="dxa"/>
          </w:tcPr>
          <w:p w14:paraId="2F26485C" w14:textId="77777777" w:rsidR="002632F7" w:rsidRDefault="002632F7" w:rsidP="00CE49F6">
            <w:pPr>
              <w:pStyle w:val="BodyText2"/>
              <w:spacing w:line="240" w:lineRule="auto"/>
            </w:pPr>
          </w:p>
          <w:p w14:paraId="26C3822B" w14:textId="104B2DBC" w:rsidR="002632F7" w:rsidRDefault="002632F7" w:rsidP="00CE49F6">
            <w:pPr>
              <w:pStyle w:val="BodyText2"/>
              <w:spacing w:line="240" w:lineRule="auto"/>
            </w:pPr>
          </w:p>
        </w:tc>
      </w:tr>
    </w:tbl>
    <w:p w14:paraId="5A184A79" w14:textId="77777777" w:rsidR="002632F7" w:rsidRDefault="002632F7" w:rsidP="00CE49F6">
      <w:pPr>
        <w:pStyle w:val="BodyText2"/>
        <w:spacing w:line="240" w:lineRule="auto"/>
        <w:ind w:left="-450"/>
      </w:pPr>
    </w:p>
    <w:p w14:paraId="2D198454" w14:textId="2FB32431" w:rsidR="009E48B4" w:rsidRPr="0011378B" w:rsidRDefault="00A61163" w:rsidP="0011378B">
      <w:pPr>
        <w:pStyle w:val="ListParagraph"/>
        <w:numPr>
          <w:ilvl w:val="0"/>
          <w:numId w:val="23"/>
        </w:numPr>
        <w:tabs>
          <w:tab w:val="left" w:pos="1080"/>
          <w:tab w:val="left" w:leader="underscore" w:pos="9274"/>
        </w:tabs>
        <w:rPr>
          <w:sz w:val="24"/>
        </w:rPr>
      </w:pPr>
      <w:r w:rsidRPr="0011378B">
        <w:rPr>
          <w:rFonts w:ascii="Muli" w:hAnsi="Muli"/>
          <w:sz w:val="24"/>
        </w:rPr>
        <w:t xml:space="preserve">What do you think are the most pressing issues facing </w:t>
      </w:r>
      <w:r w:rsidR="00CA69CD" w:rsidRPr="0011378B">
        <w:rPr>
          <w:rFonts w:ascii="Muli" w:hAnsi="Muli"/>
          <w:sz w:val="24"/>
        </w:rPr>
        <w:t>AIHA LAP</w:t>
      </w:r>
      <w:r w:rsidRPr="0011378B">
        <w:rPr>
          <w:rFonts w:ascii="Muli" w:hAnsi="Muli"/>
          <w:sz w:val="24"/>
        </w:rPr>
        <w:t xml:space="preserve"> at this time and what would you do to address or solve the issue(s)? Please explain.  </w:t>
      </w:r>
    </w:p>
    <w:tbl>
      <w:tblPr>
        <w:tblStyle w:val="TableGrid"/>
        <w:tblW w:w="8635" w:type="dxa"/>
        <w:tblInd w:w="-450" w:type="dxa"/>
        <w:tblLook w:val="04A0" w:firstRow="1" w:lastRow="0" w:firstColumn="1" w:lastColumn="0" w:noHBand="0" w:noVBand="1"/>
      </w:tblPr>
      <w:tblGrid>
        <w:gridCol w:w="8635"/>
      </w:tblGrid>
      <w:tr w:rsidR="00CF0CE7" w14:paraId="1F058FA5" w14:textId="77777777" w:rsidTr="002632F7">
        <w:tc>
          <w:tcPr>
            <w:tcW w:w="8635" w:type="dxa"/>
          </w:tcPr>
          <w:p w14:paraId="4F4719C3" w14:textId="77777777" w:rsidR="00CF0CE7" w:rsidRDefault="00CF0CE7" w:rsidP="00CE49F6">
            <w:pPr>
              <w:tabs>
                <w:tab w:val="left" w:pos="1080"/>
                <w:tab w:val="left" w:leader="underscore" w:pos="9274"/>
              </w:tabs>
              <w:spacing w:line="360" w:lineRule="auto"/>
              <w:rPr>
                <w:sz w:val="24"/>
              </w:rPr>
            </w:pPr>
          </w:p>
          <w:p w14:paraId="510DF1E4" w14:textId="6A836F06" w:rsidR="00CF0CE7" w:rsidRDefault="00CF0CE7" w:rsidP="00CE49F6">
            <w:pPr>
              <w:tabs>
                <w:tab w:val="left" w:pos="1080"/>
                <w:tab w:val="left" w:leader="underscore" w:pos="9274"/>
              </w:tabs>
              <w:spacing w:line="360" w:lineRule="auto"/>
              <w:rPr>
                <w:sz w:val="24"/>
              </w:rPr>
            </w:pPr>
          </w:p>
        </w:tc>
      </w:tr>
    </w:tbl>
    <w:p w14:paraId="66B54D60" w14:textId="3D8A383B" w:rsidR="009E48B4" w:rsidRDefault="009E48B4">
      <w:pPr>
        <w:rPr>
          <w:sz w:val="24"/>
        </w:rPr>
      </w:pPr>
    </w:p>
    <w:p w14:paraId="081F8D32" w14:textId="7F5997DA" w:rsidR="00A61163" w:rsidRPr="0011378B" w:rsidRDefault="00A61163" w:rsidP="0011378B">
      <w:pPr>
        <w:pStyle w:val="ListParagraph"/>
        <w:numPr>
          <w:ilvl w:val="0"/>
          <w:numId w:val="23"/>
        </w:numPr>
        <w:tabs>
          <w:tab w:val="left" w:pos="0"/>
          <w:tab w:val="left" w:pos="1080"/>
          <w:tab w:val="left" w:leader="underscore" w:pos="9274"/>
        </w:tabs>
        <w:ind w:left="0" w:hanging="450"/>
        <w:rPr>
          <w:rFonts w:ascii="Muli" w:hAnsi="Muli"/>
          <w:sz w:val="24"/>
        </w:rPr>
      </w:pPr>
      <w:r w:rsidRPr="0011378B">
        <w:rPr>
          <w:rFonts w:ascii="Muli" w:hAnsi="Muli"/>
          <w:sz w:val="24"/>
        </w:rPr>
        <w:t xml:space="preserve">How will </w:t>
      </w:r>
      <w:r w:rsidR="00CA69CD" w:rsidRPr="0011378B">
        <w:rPr>
          <w:rFonts w:ascii="Muli" w:hAnsi="Muli"/>
          <w:sz w:val="24"/>
        </w:rPr>
        <w:t>AIHA LAP</w:t>
      </w:r>
      <w:r w:rsidRPr="0011378B">
        <w:rPr>
          <w:rFonts w:ascii="Muli" w:hAnsi="Muli"/>
          <w:sz w:val="24"/>
        </w:rPr>
        <w:t xml:space="preserve"> benefit from your participation as a member of the AAB</w:t>
      </w:r>
      <w:r w:rsidR="00F92F0D" w:rsidRPr="0011378B">
        <w:rPr>
          <w:rFonts w:ascii="Muli" w:hAnsi="Muli"/>
          <w:sz w:val="24"/>
        </w:rPr>
        <w:t xml:space="preserve"> or TAP</w:t>
      </w:r>
      <w:r w:rsidRPr="0011378B">
        <w:rPr>
          <w:rFonts w:ascii="Muli" w:hAnsi="Muli"/>
          <w:sz w:val="24"/>
        </w:rPr>
        <w:t xml:space="preserve">?  </w:t>
      </w:r>
    </w:p>
    <w:tbl>
      <w:tblPr>
        <w:tblStyle w:val="TableGrid"/>
        <w:tblW w:w="8635" w:type="dxa"/>
        <w:tblInd w:w="-450" w:type="dxa"/>
        <w:tblLook w:val="04A0" w:firstRow="1" w:lastRow="0" w:firstColumn="1" w:lastColumn="0" w:noHBand="0" w:noVBand="1"/>
      </w:tblPr>
      <w:tblGrid>
        <w:gridCol w:w="8635"/>
      </w:tblGrid>
      <w:tr w:rsidR="00CF0CE7" w14:paraId="4BB0AA74" w14:textId="77777777" w:rsidTr="002632F7">
        <w:tc>
          <w:tcPr>
            <w:tcW w:w="8635" w:type="dxa"/>
          </w:tcPr>
          <w:p w14:paraId="69EDE6A6" w14:textId="77777777" w:rsidR="00CF0CE7" w:rsidRDefault="00CF0CE7" w:rsidP="00CE49F6">
            <w:pPr>
              <w:tabs>
                <w:tab w:val="left" w:pos="1080"/>
                <w:tab w:val="left" w:leader="underscore" w:pos="9274"/>
              </w:tabs>
              <w:spacing w:line="360" w:lineRule="auto"/>
              <w:rPr>
                <w:sz w:val="24"/>
              </w:rPr>
            </w:pPr>
          </w:p>
          <w:p w14:paraId="35DF1EE3" w14:textId="5401F3AC" w:rsidR="00CF0CE7" w:rsidRDefault="00CF0CE7" w:rsidP="00CE49F6">
            <w:pPr>
              <w:tabs>
                <w:tab w:val="left" w:pos="1080"/>
                <w:tab w:val="left" w:leader="underscore" w:pos="9274"/>
              </w:tabs>
              <w:spacing w:line="360" w:lineRule="auto"/>
              <w:rPr>
                <w:sz w:val="24"/>
              </w:rPr>
            </w:pPr>
          </w:p>
        </w:tc>
      </w:tr>
    </w:tbl>
    <w:p w14:paraId="7B5FB505" w14:textId="77777777" w:rsidR="00CF0CE7" w:rsidRDefault="00CF0CE7" w:rsidP="00CE49F6">
      <w:pPr>
        <w:tabs>
          <w:tab w:val="left" w:pos="1080"/>
          <w:tab w:val="left" w:leader="underscore" w:pos="9274"/>
        </w:tabs>
        <w:spacing w:line="360" w:lineRule="auto"/>
        <w:ind w:left="-450"/>
        <w:rPr>
          <w:sz w:val="24"/>
        </w:rPr>
      </w:pPr>
    </w:p>
    <w:p w14:paraId="524C1F77" w14:textId="0B74F990" w:rsidR="00F92F0D" w:rsidRPr="0011378B" w:rsidRDefault="00A61163" w:rsidP="0011378B">
      <w:pPr>
        <w:pStyle w:val="BodyText2"/>
        <w:numPr>
          <w:ilvl w:val="0"/>
          <w:numId w:val="23"/>
        </w:numPr>
        <w:spacing w:line="240" w:lineRule="auto"/>
        <w:ind w:left="0" w:hanging="450"/>
        <w:rPr>
          <w:rFonts w:ascii="Muli" w:hAnsi="Muli"/>
        </w:rPr>
      </w:pPr>
      <w:r w:rsidRPr="0011378B">
        <w:rPr>
          <w:rFonts w:ascii="Muli" w:hAnsi="Muli"/>
        </w:rPr>
        <w:lastRenderedPageBreak/>
        <w:t>Being a member of the AAB</w:t>
      </w:r>
      <w:r w:rsidR="00F92F0D" w:rsidRPr="0011378B">
        <w:rPr>
          <w:rFonts w:ascii="Muli" w:hAnsi="Muli"/>
        </w:rPr>
        <w:t xml:space="preserve"> or TAP</w:t>
      </w:r>
      <w:r w:rsidRPr="0011378B">
        <w:rPr>
          <w:rFonts w:ascii="Muli" w:hAnsi="Muli"/>
        </w:rPr>
        <w:t xml:space="preserve"> is an important and time-consuming obligation.  </w:t>
      </w:r>
    </w:p>
    <w:p w14:paraId="4D5FE9E7" w14:textId="77777777" w:rsidR="002B1DDB" w:rsidRDefault="002B1DDB" w:rsidP="00CE49F6">
      <w:pPr>
        <w:pStyle w:val="BodyText2"/>
        <w:spacing w:line="240" w:lineRule="auto"/>
        <w:ind w:left="-450"/>
      </w:pPr>
    </w:p>
    <w:p w14:paraId="739D1C4E" w14:textId="4F3832B4" w:rsidR="00A61163" w:rsidRPr="0011378B" w:rsidRDefault="00F92F0D" w:rsidP="00CE6E77">
      <w:pPr>
        <w:pStyle w:val="BodyText2"/>
        <w:spacing w:line="240" w:lineRule="auto"/>
        <w:ind w:left="180" w:hanging="630"/>
        <w:rPr>
          <w:rFonts w:ascii="Muli" w:hAnsi="Muli"/>
          <w:szCs w:val="24"/>
        </w:rPr>
      </w:pPr>
      <w:r w:rsidRPr="0011378B">
        <w:rPr>
          <w:rFonts w:ascii="Muli" w:hAnsi="Muli"/>
          <w:b/>
          <w:szCs w:val="24"/>
        </w:rPr>
        <w:t>AAB</w:t>
      </w:r>
      <w:r w:rsidR="00CE6E77" w:rsidRPr="0011378B">
        <w:rPr>
          <w:rFonts w:ascii="Muli" w:hAnsi="Muli"/>
          <w:b/>
          <w:szCs w:val="24"/>
        </w:rPr>
        <w:t xml:space="preserve">: </w:t>
      </w:r>
      <w:r w:rsidR="00A61163" w:rsidRPr="0011378B">
        <w:rPr>
          <w:rFonts w:ascii="Muli" w:hAnsi="Muli"/>
          <w:szCs w:val="24"/>
        </w:rPr>
        <w:t xml:space="preserve">On average, the </w:t>
      </w:r>
      <w:r w:rsidR="002E6776" w:rsidRPr="0011378B">
        <w:rPr>
          <w:rFonts w:ascii="Muli" w:hAnsi="Muli"/>
          <w:szCs w:val="24"/>
        </w:rPr>
        <w:t xml:space="preserve">duties of members take approximately </w:t>
      </w:r>
      <w:r w:rsidR="00AA22C4">
        <w:rPr>
          <w:rFonts w:ascii="Muli" w:hAnsi="Muli"/>
          <w:szCs w:val="24"/>
        </w:rPr>
        <w:t xml:space="preserve">up to </w:t>
      </w:r>
      <w:r w:rsidR="002E6776" w:rsidRPr="0011378B">
        <w:rPr>
          <w:rFonts w:ascii="Muli" w:hAnsi="Muli"/>
          <w:szCs w:val="24"/>
        </w:rPr>
        <w:t xml:space="preserve">4 hours per month; </w:t>
      </w:r>
      <w:r w:rsidR="00A61163" w:rsidRPr="0011378B">
        <w:rPr>
          <w:rFonts w:ascii="Muli" w:hAnsi="Muli"/>
          <w:szCs w:val="24"/>
        </w:rPr>
        <w:t xml:space="preserve">duties of chair, vice chair, and past chair </w:t>
      </w:r>
      <w:r w:rsidR="002E6776" w:rsidRPr="0011378B">
        <w:rPr>
          <w:rFonts w:ascii="Muli" w:hAnsi="Muli"/>
          <w:szCs w:val="24"/>
        </w:rPr>
        <w:t>may take an additional 4</w:t>
      </w:r>
      <w:r w:rsidR="00A61163" w:rsidRPr="0011378B">
        <w:rPr>
          <w:rFonts w:ascii="Muli" w:hAnsi="Muli"/>
          <w:szCs w:val="24"/>
        </w:rPr>
        <w:t xml:space="preserve"> hours per month</w:t>
      </w:r>
      <w:r w:rsidR="007174EC" w:rsidRPr="0011378B">
        <w:rPr>
          <w:rFonts w:ascii="Muli" w:hAnsi="Muli"/>
          <w:szCs w:val="24"/>
        </w:rPr>
        <w:t xml:space="preserve">. </w:t>
      </w:r>
      <w:r w:rsidR="00A61163" w:rsidRPr="0011378B">
        <w:rPr>
          <w:rFonts w:ascii="Muli" w:hAnsi="Muli"/>
          <w:szCs w:val="24"/>
        </w:rPr>
        <w:t>Your position on th</w:t>
      </w:r>
      <w:r w:rsidR="00C44A34" w:rsidRPr="0011378B">
        <w:rPr>
          <w:rFonts w:ascii="Muli" w:hAnsi="Muli"/>
          <w:szCs w:val="24"/>
        </w:rPr>
        <w:t>e AAB</w:t>
      </w:r>
      <w:r w:rsidR="00A61163" w:rsidRPr="0011378B">
        <w:rPr>
          <w:rFonts w:ascii="Muli" w:hAnsi="Muli"/>
          <w:szCs w:val="24"/>
        </w:rPr>
        <w:t xml:space="preserve"> </w:t>
      </w:r>
      <w:r w:rsidR="007174EC" w:rsidRPr="0011378B">
        <w:rPr>
          <w:rFonts w:ascii="Muli" w:hAnsi="Muli"/>
          <w:szCs w:val="24"/>
        </w:rPr>
        <w:t xml:space="preserve">will typically </w:t>
      </w:r>
      <w:r w:rsidR="00A61163" w:rsidRPr="0011378B">
        <w:rPr>
          <w:rFonts w:ascii="Muli" w:hAnsi="Muli"/>
          <w:szCs w:val="24"/>
        </w:rPr>
        <w:t>require you to travel at least three times annually (</w:t>
      </w:r>
      <w:r w:rsidR="00CA69CD" w:rsidRPr="0011378B">
        <w:rPr>
          <w:rFonts w:ascii="Muli" w:hAnsi="Muli"/>
          <w:szCs w:val="24"/>
        </w:rPr>
        <w:t>AIHA LAP</w:t>
      </w:r>
      <w:r w:rsidR="00A61163" w:rsidRPr="0011378B">
        <w:rPr>
          <w:rFonts w:ascii="Muli" w:hAnsi="Muli"/>
          <w:szCs w:val="24"/>
        </w:rPr>
        <w:t xml:space="preserve"> may cover </w:t>
      </w:r>
      <w:r w:rsidR="00917F21">
        <w:rPr>
          <w:rFonts w:ascii="Muli" w:hAnsi="Muli" w:cs="Arial"/>
          <w:sz w:val="22"/>
          <w:szCs w:val="22"/>
        </w:rPr>
        <w:t>hotel and flight expenses</w:t>
      </w:r>
      <w:r w:rsidR="00A61163" w:rsidRPr="0011378B">
        <w:rPr>
          <w:rFonts w:ascii="Muli" w:hAnsi="Muli"/>
          <w:szCs w:val="24"/>
        </w:rPr>
        <w:t>) and to participate in meetings via conference call in between face-to-face meetings.</w:t>
      </w:r>
      <w:r w:rsidR="007174EC" w:rsidRPr="0011378B">
        <w:rPr>
          <w:rFonts w:ascii="Muli" w:hAnsi="Muli"/>
          <w:szCs w:val="24"/>
        </w:rPr>
        <w:t xml:space="preserve"> Please refer to the AAB Member Roles and Responsibilities document for more details. </w:t>
      </w:r>
      <w:r w:rsidR="00A61163" w:rsidRPr="0011378B">
        <w:rPr>
          <w:rFonts w:ascii="Muli" w:hAnsi="Muli"/>
          <w:szCs w:val="24"/>
        </w:rPr>
        <w:t xml:space="preserve">  </w:t>
      </w:r>
    </w:p>
    <w:p w14:paraId="6D53D0EC" w14:textId="77777777" w:rsidR="00F92F0D" w:rsidRPr="0011378B" w:rsidRDefault="00F92F0D" w:rsidP="00CE6E77">
      <w:pPr>
        <w:tabs>
          <w:tab w:val="left" w:pos="1080"/>
        </w:tabs>
        <w:ind w:left="-450"/>
        <w:rPr>
          <w:rFonts w:ascii="Muli" w:hAnsi="Muli"/>
          <w:sz w:val="24"/>
          <w:szCs w:val="24"/>
        </w:rPr>
      </w:pPr>
    </w:p>
    <w:p w14:paraId="4382DFDA" w14:textId="727F1741" w:rsidR="00F92F0D" w:rsidRPr="00CB0EC3" w:rsidRDefault="00F92F0D" w:rsidP="00CE6E77">
      <w:pPr>
        <w:tabs>
          <w:tab w:val="left" w:pos="1080"/>
        </w:tabs>
        <w:ind w:left="180" w:hanging="630"/>
        <w:rPr>
          <w:sz w:val="24"/>
          <w:szCs w:val="24"/>
        </w:rPr>
      </w:pPr>
      <w:r w:rsidRPr="0011378B">
        <w:rPr>
          <w:rFonts w:ascii="Muli" w:hAnsi="Muli"/>
          <w:b/>
          <w:sz w:val="24"/>
          <w:szCs w:val="24"/>
        </w:rPr>
        <w:t>TAP</w:t>
      </w:r>
      <w:r w:rsidR="00CE6E77" w:rsidRPr="0011378B">
        <w:rPr>
          <w:rFonts w:ascii="Muli" w:hAnsi="Muli"/>
          <w:b/>
          <w:sz w:val="24"/>
          <w:szCs w:val="24"/>
        </w:rPr>
        <w:t xml:space="preserve">: </w:t>
      </w:r>
      <w:r w:rsidR="004E26BE" w:rsidRPr="0011378B">
        <w:rPr>
          <w:rFonts w:ascii="Muli" w:hAnsi="Muli"/>
          <w:b/>
          <w:sz w:val="24"/>
          <w:szCs w:val="24"/>
        </w:rPr>
        <w:tab/>
      </w:r>
      <w:r w:rsidRPr="0011378B">
        <w:rPr>
          <w:rFonts w:ascii="Muli" w:hAnsi="Muli"/>
          <w:sz w:val="24"/>
          <w:szCs w:val="24"/>
        </w:rPr>
        <w:t xml:space="preserve">Being a </w:t>
      </w:r>
      <w:r w:rsidR="002B1DDB" w:rsidRPr="0011378B">
        <w:rPr>
          <w:rFonts w:ascii="Muli" w:hAnsi="Muli"/>
          <w:sz w:val="24"/>
          <w:szCs w:val="24"/>
        </w:rPr>
        <w:t>TAP member</w:t>
      </w:r>
      <w:r w:rsidRPr="0011378B">
        <w:rPr>
          <w:rFonts w:ascii="Muli" w:hAnsi="Muli"/>
          <w:sz w:val="24"/>
          <w:szCs w:val="24"/>
        </w:rPr>
        <w:t xml:space="preserve"> is an important obligation. On average, a TAP member will spend approximately 1</w:t>
      </w:r>
      <w:r w:rsidR="00772BB6" w:rsidRPr="0011378B">
        <w:rPr>
          <w:rFonts w:ascii="Muli" w:hAnsi="Muli"/>
          <w:sz w:val="24"/>
          <w:szCs w:val="24"/>
        </w:rPr>
        <w:t>2</w:t>
      </w:r>
      <w:r w:rsidRPr="0011378B">
        <w:rPr>
          <w:rFonts w:ascii="Muli" w:hAnsi="Muli"/>
          <w:sz w:val="24"/>
          <w:szCs w:val="24"/>
        </w:rPr>
        <w:t xml:space="preserve"> hours per month on TAP and </w:t>
      </w:r>
      <w:r w:rsidR="00CA69CD" w:rsidRPr="0011378B">
        <w:rPr>
          <w:rFonts w:ascii="Muli" w:hAnsi="Muli"/>
          <w:sz w:val="24"/>
          <w:szCs w:val="24"/>
        </w:rPr>
        <w:t>AIHA LAP</w:t>
      </w:r>
      <w:r w:rsidRPr="0011378B">
        <w:rPr>
          <w:rFonts w:ascii="Muli" w:hAnsi="Muli"/>
          <w:sz w:val="24"/>
          <w:szCs w:val="24"/>
        </w:rPr>
        <w:t xml:space="preserve">-related issues. As well, your position on the TAP will </w:t>
      </w:r>
      <w:r w:rsidR="00D91446" w:rsidRPr="0011378B">
        <w:rPr>
          <w:rFonts w:ascii="Muli" w:hAnsi="Muli"/>
          <w:sz w:val="24"/>
          <w:szCs w:val="24"/>
        </w:rPr>
        <w:t xml:space="preserve">typically </w:t>
      </w:r>
      <w:r w:rsidRPr="0011378B">
        <w:rPr>
          <w:rFonts w:ascii="Muli" w:hAnsi="Muli"/>
          <w:sz w:val="24"/>
          <w:szCs w:val="24"/>
        </w:rPr>
        <w:t>require you to travel at least once for orientation (</w:t>
      </w:r>
      <w:r w:rsidR="00CA69CD" w:rsidRPr="0011378B">
        <w:rPr>
          <w:rFonts w:ascii="Muli" w:hAnsi="Muli"/>
          <w:sz w:val="24"/>
          <w:szCs w:val="24"/>
        </w:rPr>
        <w:t>AIHA LAP</w:t>
      </w:r>
      <w:r w:rsidRPr="0011378B">
        <w:rPr>
          <w:rFonts w:ascii="Muli" w:hAnsi="Muli"/>
          <w:sz w:val="24"/>
          <w:szCs w:val="24"/>
        </w:rPr>
        <w:t xml:space="preserve"> may cover </w:t>
      </w:r>
      <w:r w:rsidR="00B86073">
        <w:rPr>
          <w:rFonts w:ascii="Muli" w:hAnsi="Muli" w:cs="Arial"/>
          <w:sz w:val="22"/>
          <w:szCs w:val="22"/>
        </w:rPr>
        <w:t>hotel and flight expenses</w:t>
      </w:r>
      <w:r w:rsidRPr="0011378B">
        <w:rPr>
          <w:rFonts w:ascii="Muli" w:hAnsi="Muli"/>
          <w:sz w:val="24"/>
          <w:szCs w:val="24"/>
        </w:rPr>
        <w:t xml:space="preserve">) and to participate in meetings via teleconferences in between face-to-face meetings. </w:t>
      </w:r>
      <w:r w:rsidR="00D91446" w:rsidRPr="0011378B">
        <w:rPr>
          <w:rFonts w:ascii="Muli" w:hAnsi="Muli"/>
          <w:sz w:val="24"/>
          <w:szCs w:val="24"/>
        </w:rPr>
        <w:t xml:space="preserve">Please refer to the TAP Member Roles and Responsibilities </w:t>
      </w:r>
      <w:r w:rsidR="00287BC6" w:rsidRPr="0011378B">
        <w:rPr>
          <w:rFonts w:ascii="Muli" w:hAnsi="Muli"/>
          <w:sz w:val="24"/>
          <w:szCs w:val="24"/>
        </w:rPr>
        <w:t xml:space="preserve">document for more details. </w:t>
      </w:r>
      <w:r w:rsidRPr="00CB0EC3">
        <w:rPr>
          <w:sz w:val="24"/>
          <w:szCs w:val="24"/>
        </w:rPr>
        <w:t xml:space="preserve">  </w:t>
      </w:r>
    </w:p>
    <w:p w14:paraId="3BA8AABD" w14:textId="77777777" w:rsidR="00050D48" w:rsidRDefault="00050D48" w:rsidP="0011378B">
      <w:pPr>
        <w:tabs>
          <w:tab w:val="left" w:pos="1080"/>
        </w:tabs>
        <w:rPr>
          <w:sz w:val="24"/>
          <w:szCs w:val="24"/>
        </w:rPr>
      </w:pPr>
    </w:p>
    <w:p w14:paraId="50AAE50F" w14:textId="77777777" w:rsidR="00A61163" w:rsidRPr="0011378B" w:rsidRDefault="00F92F0D" w:rsidP="0011378B">
      <w:pPr>
        <w:tabs>
          <w:tab w:val="left" w:pos="1080"/>
        </w:tabs>
        <w:rPr>
          <w:rFonts w:ascii="Muli" w:hAnsi="Muli"/>
          <w:sz w:val="24"/>
          <w:szCs w:val="24"/>
        </w:rPr>
      </w:pPr>
      <w:r w:rsidRPr="0011378B">
        <w:rPr>
          <w:rFonts w:ascii="Muli" w:hAnsi="Muli"/>
          <w:sz w:val="24"/>
          <w:szCs w:val="24"/>
        </w:rPr>
        <w:t>Will you, your family</w:t>
      </w:r>
      <w:r w:rsidR="00575771" w:rsidRPr="0011378B">
        <w:rPr>
          <w:rFonts w:ascii="Muli" w:hAnsi="Muli"/>
          <w:sz w:val="24"/>
          <w:szCs w:val="24"/>
        </w:rPr>
        <w:t>,</w:t>
      </w:r>
      <w:r w:rsidRPr="0011378B">
        <w:rPr>
          <w:rFonts w:ascii="Muli" w:hAnsi="Muli"/>
          <w:sz w:val="24"/>
          <w:szCs w:val="24"/>
        </w:rPr>
        <w:t xml:space="preserve"> and your employer provide the time and resources to fulfill such duties?</w:t>
      </w:r>
      <w:r w:rsidR="00A61163" w:rsidRPr="0011378B">
        <w:rPr>
          <w:rFonts w:ascii="Muli" w:hAnsi="Muli"/>
          <w:sz w:val="24"/>
        </w:rPr>
        <w:tab/>
      </w:r>
      <w:r w:rsidR="00A61163" w:rsidRPr="0011378B">
        <w:rPr>
          <w:rFonts w:ascii="Muli" w:hAnsi="Muli"/>
          <w:sz w:val="24"/>
        </w:rPr>
        <w:tab/>
      </w:r>
      <w:r w:rsidR="00A61163" w:rsidRPr="0011378B">
        <w:rPr>
          <w:rFonts w:ascii="Muli" w:hAnsi="Muli"/>
          <w:sz w:val="24"/>
        </w:rPr>
        <w:tab/>
      </w:r>
    </w:p>
    <w:p w14:paraId="47224677" w14:textId="479EE126" w:rsidR="00A61163" w:rsidRPr="0011378B" w:rsidRDefault="00000000" w:rsidP="00CE6E77">
      <w:pPr>
        <w:tabs>
          <w:tab w:val="left" w:pos="1080"/>
        </w:tabs>
        <w:ind w:left="-450"/>
        <w:jc w:val="center"/>
        <w:rPr>
          <w:rFonts w:ascii="Muli" w:hAnsi="Muli"/>
          <w:sz w:val="24"/>
        </w:rPr>
      </w:pPr>
      <w:sdt>
        <w:sdtPr>
          <w:rPr>
            <w:rFonts w:ascii="Muli" w:hAnsi="Muli"/>
            <w:sz w:val="24"/>
          </w:rPr>
          <w:id w:val="1753999281"/>
          <w14:checkbox>
            <w14:checked w14:val="0"/>
            <w14:checkedState w14:val="2612" w14:font="MS Gothic"/>
            <w14:uncheckedState w14:val="2610" w14:font="MS Gothic"/>
          </w14:checkbox>
        </w:sdtPr>
        <w:sdtContent>
          <w:r w:rsidR="00C24A19" w:rsidRPr="0011378B">
            <w:rPr>
              <w:rFonts w:ascii="MS Gothic" w:eastAsia="MS Gothic" w:hAnsi="MS Gothic"/>
              <w:sz w:val="24"/>
            </w:rPr>
            <w:t>☐</w:t>
          </w:r>
        </w:sdtContent>
      </w:sdt>
      <w:r w:rsidR="00A61163" w:rsidRPr="0011378B">
        <w:rPr>
          <w:rFonts w:ascii="Muli" w:hAnsi="Muli"/>
          <w:sz w:val="24"/>
        </w:rPr>
        <w:t xml:space="preserve">Yes     </w:t>
      </w:r>
      <w:r w:rsidR="00A61163" w:rsidRPr="0011378B">
        <w:rPr>
          <w:rFonts w:ascii="Muli" w:hAnsi="Muli"/>
          <w:sz w:val="24"/>
        </w:rPr>
        <w:tab/>
      </w:r>
      <w:sdt>
        <w:sdtPr>
          <w:rPr>
            <w:rFonts w:ascii="Muli" w:hAnsi="Muli"/>
            <w:sz w:val="24"/>
          </w:rPr>
          <w:id w:val="-1858650770"/>
          <w14:checkbox>
            <w14:checked w14:val="0"/>
            <w14:checkedState w14:val="2612" w14:font="MS Gothic"/>
            <w14:uncheckedState w14:val="2610" w14:font="MS Gothic"/>
          </w14:checkbox>
        </w:sdtPr>
        <w:sdtContent>
          <w:r w:rsidR="00CF0CE7" w:rsidRPr="0011378B">
            <w:rPr>
              <w:rFonts w:ascii="Segoe UI Symbol" w:eastAsia="MS Gothic" w:hAnsi="Segoe UI Symbol" w:cs="Segoe UI Symbol"/>
              <w:sz w:val="24"/>
            </w:rPr>
            <w:t>☐</w:t>
          </w:r>
        </w:sdtContent>
      </w:sdt>
      <w:r w:rsidR="00A61163" w:rsidRPr="0011378B">
        <w:rPr>
          <w:rFonts w:ascii="Muli" w:hAnsi="Muli"/>
          <w:sz w:val="24"/>
        </w:rPr>
        <w:t>No</w:t>
      </w:r>
    </w:p>
    <w:p w14:paraId="08F63127" w14:textId="77777777" w:rsidR="00A61163" w:rsidRDefault="00A61163" w:rsidP="00CE6E77">
      <w:pPr>
        <w:tabs>
          <w:tab w:val="left" w:pos="1080"/>
        </w:tabs>
        <w:spacing w:line="360" w:lineRule="auto"/>
        <w:ind w:left="-450"/>
        <w:rPr>
          <w:sz w:val="24"/>
          <w:u w:val="single"/>
        </w:rPr>
      </w:pPr>
    </w:p>
    <w:p w14:paraId="33D1E5D0" w14:textId="6A761021" w:rsidR="008D12DA" w:rsidRDefault="00A61163" w:rsidP="008D12DA">
      <w:pPr>
        <w:tabs>
          <w:tab w:val="left" w:pos="1080"/>
        </w:tabs>
        <w:rPr>
          <w:sz w:val="24"/>
        </w:rPr>
      </w:pPr>
      <w:r w:rsidRPr="0011378B">
        <w:rPr>
          <w:rFonts w:ascii="Muli" w:hAnsi="Muli"/>
          <w:sz w:val="24"/>
        </w:rPr>
        <w:t xml:space="preserve">If you </w:t>
      </w:r>
      <w:r w:rsidR="00F92F0D" w:rsidRPr="0011378B">
        <w:rPr>
          <w:rFonts w:ascii="Muli" w:hAnsi="Muli"/>
          <w:sz w:val="24"/>
        </w:rPr>
        <w:t>applied for AAB</w:t>
      </w:r>
      <w:r w:rsidR="00D10928" w:rsidRPr="0011378B">
        <w:rPr>
          <w:rFonts w:ascii="Muli" w:hAnsi="Muli"/>
          <w:sz w:val="24"/>
        </w:rPr>
        <w:t xml:space="preserve"> </w:t>
      </w:r>
      <w:r w:rsidR="00C44A34" w:rsidRPr="0011378B">
        <w:rPr>
          <w:rFonts w:ascii="Muli" w:hAnsi="Muli"/>
          <w:sz w:val="24"/>
        </w:rPr>
        <w:t xml:space="preserve">only </w:t>
      </w:r>
      <w:r w:rsidR="00D10928" w:rsidRPr="0011378B">
        <w:rPr>
          <w:rFonts w:ascii="Muli" w:hAnsi="Muli"/>
          <w:sz w:val="24"/>
        </w:rPr>
        <w:t>and</w:t>
      </w:r>
      <w:r w:rsidR="00F92F0D" w:rsidRPr="0011378B">
        <w:rPr>
          <w:rFonts w:ascii="Muli" w:hAnsi="Muli"/>
          <w:sz w:val="24"/>
        </w:rPr>
        <w:t xml:space="preserve"> </w:t>
      </w:r>
      <w:r w:rsidRPr="0011378B">
        <w:rPr>
          <w:rFonts w:ascii="Muli" w:hAnsi="Muli"/>
          <w:sz w:val="24"/>
        </w:rPr>
        <w:t>are not selected, would you like to be considered for the Technical Advisory Panel (TAP)?</w:t>
      </w:r>
    </w:p>
    <w:p w14:paraId="7F101BB9" w14:textId="77777777" w:rsidR="008D12DA" w:rsidRPr="0011378B" w:rsidRDefault="008D12DA" w:rsidP="0011378B">
      <w:pPr>
        <w:tabs>
          <w:tab w:val="left" w:pos="1080"/>
        </w:tabs>
        <w:rPr>
          <w:sz w:val="24"/>
        </w:rPr>
      </w:pPr>
    </w:p>
    <w:p w14:paraId="0B6BD34C" w14:textId="64334156" w:rsidR="00A61163" w:rsidRPr="0011378B" w:rsidRDefault="00000000" w:rsidP="00CE6E77">
      <w:pPr>
        <w:tabs>
          <w:tab w:val="left" w:pos="1080"/>
        </w:tabs>
        <w:ind w:left="-450"/>
        <w:jc w:val="center"/>
        <w:rPr>
          <w:rFonts w:ascii="Muli" w:hAnsi="Muli"/>
          <w:sz w:val="24"/>
        </w:rPr>
      </w:pPr>
      <w:sdt>
        <w:sdtPr>
          <w:rPr>
            <w:rFonts w:ascii="Muli" w:hAnsi="Muli"/>
            <w:sz w:val="24"/>
          </w:rPr>
          <w:id w:val="-345183466"/>
          <w14:checkbox>
            <w14:checked w14:val="0"/>
            <w14:checkedState w14:val="2612" w14:font="MS Gothic"/>
            <w14:uncheckedState w14:val="2610" w14:font="MS Gothic"/>
          </w14:checkbox>
        </w:sdtPr>
        <w:sdtContent>
          <w:r w:rsidR="008D12DA" w:rsidRPr="0011378B">
            <w:rPr>
              <w:rFonts w:ascii="MS Gothic" w:eastAsia="MS Gothic" w:hAnsi="MS Gothic"/>
              <w:sz w:val="24"/>
            </w:rPr>
            <w:t>☐</w:t>
          </w:r>
        </w:sdtContent>
      </w:sdt>
      <w:r w:rsidR="00A61163" w:rsidRPr="0011378B">
        <w:rPr>
          <w:rFonts w:ascii="Muli" w:hAnsi="Muli"/>
          <w:sz w:val="24"/>
        </w:rPr>
        <w:t xml:space="preserve">Yes       </w:t>
      </w:r>
      <w:r w:rsidR="00A61163" w:rsidRPr="0011378B">
        <w:rPr>
          <w:rFonts w:ascii="Muli" w:hAnsi="Muli"/>
          <w:sz w:val="24"/>
        </w:rPr>
        <w:tab/>
      </w:r>
      <w:sdt>
        <w:sdtPr>
          <w:rPr>
            <w:rFonts w:ascii="Muli" w:hAnsi="Muli"/>
            <w:sz w:val="24"/>
          </w:rPr>
          <w:id w:val="-757756484"/>
          <w14:checkbox>
            <w14:checked w14:val="0"/>
            <w14:checkedState w14:val="2612" w14:font="MS Gothic"/>
            <w14:uncheckedState w14:val="2610" w14:font="MS Gothic"/>
          </w14:checkbox>
        </w:sdtPr>
        <w:sdtContent>
          <w:r w:rsidR="00CF0CE7" w:rsidRPr="0011378B">
            <w:rPr>
              <w:rFonts w:ascii="Segoe UI Symbol" w:eastAsia="MS Gothic" w:hAnsi="Segoe UI Symbol" w:cs="Segoe UI Symbol"/>
              <w:sz w:val="24"/>
            </w:rPr>
            <w:t>☐</w:t>
          </w:r>
        </w:sdtContent>
      </w:sdt>
      <w:r w:rsidR="00A61163" w:rsidRPr="0011378B">
        <w:rPr>
          <w:rFonts w:ascii="Muli" w:hAnsi="Muli"/>
          <w:sz w:val="24"/>
        </w:rPr>
        <w:t xml:space="preserve">No </w:t>
      </w:r>
    </w:p>
    <w:p w14:paraId="4295BF49" w14:textId="7B0CA73D" w:rsidR="00A61163" w:rsidRDefault="002632F7" w:rsidP="002632F7">
      <w:pPr>
        <w:tabs>
          <w:tab w:val="left" w:pos="3088"/>
        </w:tabs>
        <w:spacing w:line="360" w:lineRule="auto"/>
        <w:ind w:left="-450"/>
        <w:rPr>
          <w:sz w:val="24"/>
        </w:rPr>
      </w:pPr>
      <w:r>
        <w:rPr>
          <w:sz w:val="24"/>
        </w:rPr>
        <w:tab/>
      </w:r>
    </w:p>
    <w:p w14:paraId="04FDAE77" w14:textId="77777777" w:rsidR="008D12DA" w:rsidRDefault="008D12DA" w:rsidP="002632F7">
      <w:pPr>
        <w:tabs>
          <w:tab w:val="left" w:pos="3088"/>
        </w:tabs>
        <w:spacing w:line="360" w:lineRule="auto"/>
        <w:ind w:left="-450"/>
        <w:rPr>
          <w:sz w:val="24"/>
        </w:rPr>
      </w:pPr>
    </w:p>
    <w:p w14:paraId="6D42D536" w14:textId="77777777" w:rsidR="008D12DA" w:rsidRDefault="008D12DA" w:rsidP="002632F7">
      <w:pPr>
        <w:tabs>
          <w:tab w:val="left" w:pos="3088"/>
        </w:tabs>
        <w:spacing w:line="360" w:lineRule="auto"/>
        <w:ind w:left="-450"/>
        <w:rPr>
          <w:sz w:val="24"/>
        </w:rPr>
      </w:pPr>
    </w:p>
    <w:p w14:paraId="53DF67E5" w14:textId="77777777" w:rsidR="008D12DA" w:rsidRDefault="008D12DA" w:rsidP="002632F7">
      <w:pPr>
        <w:tabs>
          <w:tab w:val="left" w:pos="3088"/>
        </w:tabs>
        <w:spacing w:line="360" w:lineRule="auto"/>
        <w:ind w:left="-450"/>
        <w:rPr>
          <w:sz w:val="24"/>
        </w:rPr>
      </w:pPr>
    </w:p>
    <w:p w14:paraId="05D82199" w14:textId="77777777" w:rsidR="00A61163" w:rsidRDefault="00A61163" w:rsidP="00CE6E77">
      <w:pPr>
        <w:spacing w:line="360" w:lineRule="auto"/>
        <w:ind w:left="-450"/>
        <w:rPr>
          <w:sz w:val="24"/>
        </w:rPr>
      </w:pPr>
      <w:r>
        <w:rPr>
          <w:sz w:val="24"/>
        </w:rPr>
        <w:lastRenderedPageBreak/>
        <w:t>************************************************************************</w:t>
      </w:r>
      <w:r w:rsidR="00CE6E77">
        <w:rPr>
          <w:sz w:val="24"/>
        </w:rPr>
        <w:t>***</w:t>
      </w:r>
    </w:p>
    <w:p w14:paraId="4F8DA866" w14:textId="17A25416" w:rsidR="00A61163" w:rsidRPr="0011378B" w:rsidRDefault="00A61163" w:rsidP="00CE6E77">
      <w:pPr>
        <w:ind w:left="-450"/>
        <w:rPr>
          <w:rFonts w:ascii="Muli" w:hAnsi="Muli"/>
          <w:sz w:val="24"/>
        </w:rPr>
      </w:pPr>
      <w:r w:rsidRPr="0011378B">
        <w:rPr>
          <w:rFonts w:ascii="Muli" w:hAnsi="Muli"/>
          <w:sz w:val="24"/>
        </w:rPr>
        <w:t xml:space="preserve">I declare that </w:t>
      </w:r>
      <w:r w:rsidR="0006437E" w:rsidRPr="0011378B">
        <w:rPr>
          <w:rFonts w:ascii="Muli" w:hAnsi="Muli"/>
          <w:sz w:val="24"/>
        </w:rPr>
        <w:t>all</w:t>
      </w:r>
      <w:r w:rsidRPr="0011378B">
        <w:rPr>
          <w:rFonts w:ascii="Muli" w:hAnsi="Muli"/>
          <w:sz w:val="24"/>
        </w:rPr>
        <w:t xml:space="preserve"> the answers above are complete and truthful. I also declare that if </w:t>
      </w:r>
      <w:r w:rsidR="000E3495" w:rsidRPr="0011378B">
        <w:rPr>
          <w:rFonts w:ascii="Muli" w:hAnsi="Muli"/>
          <w:sz w:val="24"/>
        </w:rPr>
        <w:t>appointed,</w:t>
      </w:r>
      <w:r w:rsidRPr="0011378B">
        <w:rPr>
          <w:rFonts w:ascii="Muli" w:hAnsi="Muli"/>
          <w:sz w:val="24"/>
        </w:rPr>
        <w:t xml:space="preserve"> I will be required to sign the </w:t>
      </w:r>
      <w:r w:rsidR="00CA69CD" w:rsidRPr="0011378B">
        <w:rPr>
          <w:rFonts w:ascii="Muli" w:hAnsi="Muli"/>
          <w:sz w:val="24"/>
        </w:rPr>
        <w:t>AIHA LAP</w:t>
      </w:r>
      <w:r w:rsidRPr="0011378B">
        <w:rPr>
          <w:rFonts w:ascii="Muli" w:hAnsi="Muli"/>
          <w:sz w:val="24"/>
        </w:rPr>
        <w:t>, LLC Conflict of Interest</w:t>
      </w:r>
      <w:r w:rsidR="00F92F0D" w:rsidRPr="0011378B">
        <w:rPr>
          <w:rFonts w:ascii="Muli" w:hAnsi="Muli"/>
          <w:sz w:val="24"/>
        </w:rPr>
        <w:t xml:space="preserve"> </w:t>
      </w:r>
      <w:r w:rsidRPr="0011378B">
        <w:rPr>
          <w:rFonts w:ascii="Muli" w:hAnsi="Muli"/>
          <w:sz w:val="24"/>
        </w:rPr>
        <w:t>/</w:t>
      </w:r>
      <w:r w:rsidR="00F92F0D" w:rsidRPr="0011378B">
        <w:rPr>
          <w:rFonts w:ascii="Muli" w:hAnsi="Muli"/>
          <w:sz w:val="24"/>
        </w:rPr>
        <w:t xml:space="preserve"> </w:t>
      </w:r>
      <w:r w:rsidRPr="0011378B">
        <w:rPr>
          <w:rFonts w:ascii="Muli" w:hAnsi="Muli"/>
          <w:sz w:val="24"/>
        </w:rPr>
        <w:t>Confidentiality agreement disclosing any conflicts of interests</w:t>
      </w:r>
      <w:r w:rsidR="009E514E" w:rsidRPr="0011378B">
        <w:rPr>
          <w:rFonts w:ascii="Muli" w:hAnsi="Muli"/>
          <w:sz w:val="24"/>
        </w:rPr>
        <w:t xml:space="preserve"> or potential conflicts</w:t>
      </w:r>
      <w:r w:rsidRPr="0011378B">
        <w:rPr>
          <w:rFonts w:ascii="Muli" w:hAnsi="Muli"/>
          <w:sz w:val="24"/>
        </w:rPr>
        <w:t xml:space="preserve"> that I may have or that may arise throughout my term and my assurance to keep all records, documents</w:t>
      </w:r>
      <w:r w:rsidR="00AC682B" w:rsidRPr="0011378B">
        <w:rPr>
          <w:rFonts w:ascii="Muli" w:hAnsi="Muli"/>
          <w:sz w:val="24"/>
        </w:rPr>
        <w:t>,</w:t>
      </w:r>
      <w:r w:rsidRPr="0011378B">
        <w:rPr>
          <w:rFonts w:ascii="Muli" w:hAnsi="Muli"/>
          <w:sz w:val="24"/>
        </w:rPr>
        <w:t xml:space="preserve"> and conversations confidential, as required.  </w:t>
      </w:r>
    </w:p>
    <w:p w14:paraId="08822547" w14:textId="600CFEF2" w:rsidR="004E26BE" w:rsidRDefault="00A61163" w:rsidP="00CE6E77">
      <w:pPr>
        <w:tabs>
          <w:tab w:val="left" w:pos="1080"/>
        </w:tabs>
        <w:ind w:left="-450"/>
        <w:rPr>
          <w:sz w:val="24"/>
        </w:rPr>
      </w:pPr>
      <w:r>
        <w:rPr>
          <w:sz w:val="24"/>
        </w:rPr>
        <w:tab/>
      </w:r>
      <w:r>
        <w:rPr>
          <w:sz w:val="24"/>
        </w:rPr>
        <w:tab/>
      </w:r>
      <w:r>
        <w:rPr>
          <w:sz w:val="24"/>
        </w:rPr>
        <w:tab/>
      </w:r>
      <w:r>
        <w:rPr>
          <w:sz w:val="24"/>
        </w:rPr>
        <w:tab/>
      </w:r>
      <w:r>
        <w:rPr>
          <w:sz w:val="24"/>
        </w:rPr>
        <w:tab/>
      </w:r>
      <w:r>
        <w:rPr>
          <w:sz w:val="24"/>
        </w:rPr>
        <w:tab/>
      </w:r>
    </w:p>
    <w:p w14:paraId="1AE50401" w14:textId="77777777" w:rsidR="00CF0CE7" w:rsidRDefault="00CF0CE7" w:rsidP="00F73FBE">
      <w:pPr>
        <w:pStyle w:val="Header"/>
        <w:tabs>
          <w:tab w:val="left" w:pos="1080"/>
        </w:tabs>
        <w:ind w:left="-450"/>
        <w:jc w:val="center"/>
        <w:rPr>
          <w:rFonts w:ascii="Times New Roman" w:hAnsi="Times New Roman"/>
        </w:rPr>
      </w:pPr>
    </w:p>
    <w:p w14:paraId="48ED45E0" w14:textId="7527BCFE" w:rsidR="00A61163" w:rsidRPr="0011378B" w:rsidRDefault="00CF0CE7" w:rsidP="00F73FBE">
      <w:pPr>
        <w:pStyle w:val="Header"/>
        <w:tabs>
          <w:tab w:val="left" w:pos="1080"/>
        </w:tabs>
        <w:ind w:left="-450"/>
        <w:jc w:val="right"/>
        <w:rPr>
          <w:rFonts w:ascii="Muli" w:hAnsi="Muli"/>
        </w:rPr>
      </w:pPr>
      <w:r w:rsidRPr="0011378B">
        <w:rPr>
          <w:rFonts w:ascii="Muli" w:hAnsi="Muli"/>
          <w:noProof/>
          <w:u w:val="single"/>
        </w:rPr>
        <mc:AlternateContent>
          <mc:Choice Requires="wps">
            <w:drawing>
              <wp:anchor distT="0" distB="0" distL="114300" distR="114300" simplePos="0" relativeHeight="251658248" behindDoc="0" locked="0" layoutInCell="1" allowOverlap="1" wp14:anchorId="0744F142" wp14:editId="1C71014A">
                <wp:simplePos x="0" y="0"/>
                <wp:positionH relativeFrom="margin">
                  <wp:align>right</wp:align>
                </wp:positionH>
                <wp:positionV relativeFrom="paragraph">
                  <wp:posOffset>6644</wp:posOffset>
                </wp:positionV>
                <wp:extent cx="2630659" cy="14068"/>
                <wp:effectExtent l="0" t="0" r="36830" b="24130"/>
                <wp:wrapNone/>
                <wp:docPr id="11" name="Straight Connector 11"/>
                <wp:cNvGraphicFramePr/>
                <a:graphic xmlns:a="http://schemas.openxmlformats.org/drawingml/2006/main">
                  <a:graphicData uri="http://schemas.microsoft.com/office/word/2010/wordprocessingShape">
                    <wps:wsp>
                      <wps:cNvCnPr/>
                      <wps:spPr>
                        <a:xfrm flipV="1">
                          <a:off x="0" y="0"/>
                          <a:ext cx="2630659" cy="14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5F2167D" id="Straight Connector 11" o:spid="_x0000_s1026" style="position:absolute;flip:y;z-index:251669504;visibility:visible;mso-wrap-style:square;mso-wrap-distance-left:9pt;mso-wrap-distance-top:0;mso-wrap-distance-right:9pt;mso-wrap-distance-bottom:0;mso-position-horizontal:right;mso-position-horizontal-relative:margin;mso-position-vertical:absolute;mso-position-vertical-relative:text" from="155.95pt,.5pt" to="36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" strokecolor="black [3213]" strokeweight=".5pt">
                <v:stroke joinstyle="miter"/>
                <w10:wrap anchorx="margin"/>
              </v:line>
            </w:pict>
          </mc:Fallback>
        </mc:AlternateContent>
      </w:r>
      <w:r w:rsidR="00A61163" w:rsidRPr="0011378B">
        <w:rPr>
          <w:rFonts w:ascii="Muli" w:hAnsi="Muli"/>
        </w:rPr>
        <w:t>Signature of Candidate</w:t>
      </w:r>
    </w:p>
    <w:p w14:paraId="519E7ADD" w14:textId="77777777" w:rsidR="00A61163" w:rsidRPr="0011378B" w:rsidRDefault="00A61163" w:rsidP="00CE6E77">
      <w:pPr>
        <w:pStyle w:val="Header"/>
        <w:tabs>
          <w:tab w:val="clear" w:pos="4320"/>
          <w:tab w:val="clear" w:pos="8640"/>
          <w:tab w:val="left" w:pos="1080"/>
        </w:tabs>
        <w:ind w:left="-450"/>
        <w:rPr>
          <w:rFonts w:ascii="Muli" w:hAnsi="Muli"/>
          <w:u w:val="single"/>
        </w:rPr>
      </w:pPr>
      <w:r w:rsidRPr="0011378B">
        <w:rPr>
          <w:rFonts w:ascii="Muli" w:hAnsi="Muli"/>
        </w:rPr>
        <w:tab/>
      </w:r>
      <w:r w:rsidRPr="0011378B">
        <w:rPr>
          <w:rFonts w:ascii="Muli" w:hAnsi="Muli"/>
        </w:rPr>
        <w:tab/>
      </w:r>
      <w:r w:rsidRPr="0011378B">
        <w:rPr>
          <w:rFonts w:ascii="Muli" w:hAnsi="Muli"/>
        </w:rPr>
        <w:tab/>
      </w:r>
      <w:r w:rsidRPr="0011378B">
        <w:rPr>
          <w:rFonts w:ascii="Muli" w:hAnsi="Muli"/>
        </w:rPr>
        <w:tab/>
      </w:r>
    </w:p>
    <w:p w14:paraId="47DC5DFB" w14:textId="108A4896" w:rsidR="00A61163" w:rsidRPr="0011378B" w:rsidRDefault="00CF0CE7" w:rsidP="00CE6E77">
      <w:pPr>
        <w:tabs>
          <w:tab w:val="left" w:pos="1080"/>
        </w:tabs>
        <w:ind w:left="-450"/>
        <w:jc w:val="right"/>
        <w:rPr>
          <w:rFonts w:ascii="Muli" w:hAnsi="Muli"/>
          <w:sz w:val="24"/>
          <w:u w:val="single"/>
        </w:rPr>
      </w:pPr>
      <w:r w:rsidRPr="0011378B">
        <w:rPr>
          <w:rFonts w:ascii="Muli" w:hAnsi="Muli"/>
          <w:noProof/>
          <w:sz w:val="24"/>
          <w:u w:val="single"/>
        </w:rPr>
        <mc:AlternateContent>
          <mc:Choice Requires="wps">
            <w:drawing>
              <wp:anchor distT="0" distB="0" distL="114300" distR="114300" simplePos="0" relativeHeight="251658249" behindDoc="0" locked="0" layoutInCell="1" allowOverlap="1" wp14:anchorId="558EF303" wp14:editId="7FBAA656">
                <wp:simplePos x="0" y="0"/>
                <wp:positionH relativeFrom="column">
                  <wp:posOffset>3991708</wp:posOffset>
                </wp:positionH>
                <wp:positionV relativeFrom="paragraph">
                  <wp:posOffset>137746</wp:posOffset>
                </wp:positionV>
                <wp:extent cx="1490931" cy="7034"/>
                <wp:effectExtent l="0" t="0" r="33655" b="31115"/>
                <wp:wrapNone/>
                <wp:docPr id="12" name="Straight Connector 12"/>
                <wp:cNvGraphicFramePr/>
                <a:graphic xmlns:a="http://schemas.openxmlformats.org/drawingml/2006/main">
                  <a:graphicData uri="http://schemas.microsoft.com/office/word/2010/wordprocessingShape">
                    <wps:wsp>
                      <wps:cNvCnPr/>
                      <wps:spPr>
                        <a:xfrm flipV="1">
                          <a:off x="0" y="0"/>
                          <a:ext cx="1490931" cy="7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F2E938"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10.85pt" to="43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" strokecolor="black [3213]" strokeweight=".5pt">
                <v:stroke joinstyle="miter"/>
              </v:line>
            </w:pict>
          </mc:Fallback>
        </mc:AlternateContent>
      </w:r>
    </w:p>
    <w:p w14:paraId="6C0E3D06" w14:textId="77777777" w:rsidR="00A61163" w:rsidRPr="0011378B" w:rsidRDefault="00A61163" w:rsidP="00CE6E77">
      <w:pPr>
        <w:tabs>
          <w:tab w:val="left" w:pos="1080"/>
        </w:tabs>
        <w:ind w:left="-450"/>
        <w:jc w:val="right"/>
        <w:rPr>
          <w:rFonts w:ascii="Muli" w:hAnsi="Muli"/>
        </w:rPr>
      </w:pPr>
      <w:r w:rsidRPr="0011378B">
        <w:rPr>
          <w:rFonts w:ascii="Muli" w:hAnsi="Muli"/>
          <w:sz w:val="24"/>
        </w:rPr>
        <w:tab/>
      </w:r>
      <w:r w:rsidRPr="0011378B">
        <w:rPr>
          <w:rFonts w:ascii="Muli" w:hAnsi="Muli"/>
          <w:sz w:val="24"/>
        </w:rPr>
        <w:tab/>
      </w:r>
      <w:r w:rsidRPr="0011378B">
        <w:rPr>
          <w:rFonts w:ascii="Muli" w:hAnsi="Muli"/>
          <w:sz w:val="24"/>
        </w:rPr>
        <w:tab/>
        <w:t>Date</w:t>
      </w:r>
    </w:p>
    <w:p w14:paraId="7947FD05" w14:textId="77777777" w:rsidR="00A61163" w:rsidRDefault="00A61163" w:rsidP="00CE6E77">
      <w:pPr>
        <w:tabs>
          <w:tab w:val="left" w:pos="1080"/>
        </w:tabs>
        <w:ind w:left="-450"/>
        <w:rPr>
          <w:sz w:val="24"/>
          <w:u w:val="single"/>
        </w:rPr>
      </w:pPr>
    </w:p>
    <w:p w14:paraId="59C2B41B" w14:textId="77777777" w:rsidR="00CE6E77" w:rsidRDefault="00CE6E77" w:rsidP="00CE6E77">
      <w:pPr>
        <w:pStyle w:val="Heading3"/>
        <w:pBdr>
          <w:top w:val="none" w:sz="0" w:space="0" w:color="auto"/>
          <w:left w:val="none" w:sz="0" w:space="0" w:color="auto"/>
          <w:bottom w:val="none" w:sz="0" w:space="0" w:color="auto"/>
          <w:right w:val="none" w:sz="0" w:space="0" w:color="auto"/>
        </w:pBdr>
        <w:rPr>
          <w:rFonts w:ascii="Times New Roman" w:hAnsi="Times New Roman" w:cs="Times New Roman"/>
          <w:b w:val="0"/>
          <w:bCs w:val="0"/>
        </w:rPr>
      </w:pPr>
    </w:p>
    <w:p w14:paraId="1D84636D" w14:textId="77777777" w:rsidR="00CE6E77" w:rsidRDefault="00CE6E77" w:rsidP="00CE6E77">
      <w:pPr>
        <w:pStyle w:val="Heading3"/>
        <w:pBdr>
          <w:top w:val="none" w:sz="0" w:space="0" w:color="auto"/>
          <w:left w:val="none" w:sz="0" w:space="0" w:color="auto"/>
          <w:bottom w:val="none" w:sz="0" w:space="0" w:color="auto"/>
          <w:right w:val="none" w:sz="0" w:space="0" w:color="auto"/>
        </w:pBdr>
        <w:rPr>
          <w:rFonts w:ascii="Times New Roman" w:hAnsi="Times New Roman" w:cs="Times New Roman"/>
          <w:b w:val="0"/>
          <w:bCs w:val="0"/>
        </w:rPr>
      </w:pPr>
    </w:p>
    <w:p w14:paraId="7AE70A7C" w14:textId="6A95B001" w:rsidR="00A61163" w:rsidRPr="00CB0EC3" w:rsidRDefault="00A61163" w:rsidP="00CE6E77">
      <w:pPr>
        <w:pStyle w:val="Heading3"/>
        <w:pBdr>
          <w:top w:val="none" w:sz="0" w:space="0" w:color="auto"/>
          <w:left w:val="none" w:sz="0" w:space="0" w:color="auto"/>
          <w:bottom w:val="none" w:sz="0" w:space="0" w:color="auto"/>
          <w:right w:val="none" w:sz="0" w:space="0" w:color="auto"/>
        </w:pBdr>
        <w:rPr>
          <w:rFonts w:ascii="Times New Roman" w:hAnsi="Times New Roman" w:cs="Times New Roman"/>
          <w:b w:val="0"/>
          <w:bCs w:val="0"/>
        </w:rPr>
      </w:pPr>
    </w:p>
    <w:p w14:paraId="0C8A389A" w14:textId="77777777" w:rsidR="00CE6E77" w:rsidRDefault="00CE6E77" w:rsidP="00CE6E77">
      <w:pPr>
        <w:pStyle w:val="Heading3"/>
        <w:pBdr>
          <w:top w:val="none" w:sz="0" w:space="0" w:color="auto"/>
          <w:left w:val="none" w:sz="0" w:space="0" w:color="auto"/>
          <w:bottom w:val="none" w:sz="0" w:space="0" w:color="auto"/>
          <w:right w:val="none" w:sz="0" w:space="0" w:color="auto"/>
        </w:pBdr>
        <w:rPr>
          <w:rFonts w:ascii="Times New Roman" w:hAnsi="Times New Roman" w:cs="Times New Roman"/>
          <w:b w:val="0"/>
          <w:bCs w:val="0"/>
        </w:rPr>
      </w:pPr>
    </w:p>
    <w:p w14:paraId="2DAA21AC" w14:textId="77777777" w:rsidR="00A61163" w:rsidRPr="0011378B" w:rsidRDefault="00A61163" w:rsidP="00CE6E77">
      <w:pPr>
        <w:pStyle w:val="Heading3"/>
        <w:pBdr>
          <w:top w:val="none" w:sz="0" w:space="0" w:color="auto"/>
          <w:left w:val="none" w:sz="0" w:space="0" w:color="auto"/>
          <w:bottom w:val="none" w:sz="0" w:space="0" w:color="auto"/>
          <w:right w:val="none" w:sz="0" w:space="0" w:color="auto"/>
        </w:pBdr>
        <w:rPr>
          <w:rFonts w:ascii="Muli" w:hAnsi="Muli" w:cs="Times New Roman"/>
          <w:b w:val="0"/>
          <w:bCs w:val="0"/>
        </w:rPr>
      </w:pPr>
      <w:r w:rsidRPr="0011378B">
        <w:rPr>
          <w:rFonts w:ascii="Muli" w:hAnsi="Muli" w:cs="Times New Roman"/>
          <w:b w:val="0"/>
          <w:bCs w:val="0"/>
        </w:rPr>
        <w:t>Please return to:</w:t>
      </w:r>
    </w:p>
    <w:p w14:paraId="72DA8006" w14:textId="49808544" w:rsidR="00A61163" w:rsidRPr="0011378B" w:rsidRDefault="00A61163" w:rsidP="00CE6E77">
      <w:pPr>
        <w:pStyle w:val="Heading3"/>
        <w:pBdr>
          <w:top w:val="none" w:sz="0" w:space="0" w:color="auto"/>
          <w:left w:val="none" w:sz="0" w:space="0" w:color="auto"/>
          <w:bottom w:val="none" w:sz="0" w:space="0" w:color="auto"/>
          <w:right w:val="none" w:sz="0" w:space="0" w:color="auto"/>
        </w:pBdr>
        <w:rPr>
          <w:rFonts w:ascii="Muli" w:hAnsi="Muli" w:cs="Times New Roman"/>
        </w:rPr>
      </w:pPr>
      <w:r w:rsidRPr="0011378B">
        <w:rPr>
          <w:rFonts w:ascii="Muli" w:hAnsi="Muli" w:cs="Times New Roman"/>
          <w:b w:val="0"/>
          <w:bCs w:val="0"/>
        </w:rPr>
        <w:t xml:space="preserve"> AAB </w:t>
      </w:r>
      <w:r w:rsidR="0006437E">
        <w:rPr>
          <w:rFonts w:ascii="Muli" w:hAnsi="Muli" w:cs="Times New Roman"/>
          <w:b w:val="0"/>
          <w:bCs w:val="0"/>
        </w:rPr>
        <w:t>and</w:t>
      </w:r>
      <w:r w:rsidR="00F92F0D" w:rsidRPr="0011378B">
        <w:rPr>
          <w:rFonts w:ascii="Muli" w:hAnsi="Muli" w:cs="Times New Roman"/>
          <w:b w:val="0"/>
          <w:bCs w:val="0"/>
        </w:rPr>
        <w:t xml:space="preserve"> TAP </w:t>
      </w:r>
      <w:r w:rsidRPr="0011378B">
        <w:rPr>
          <w:rFonts w:ascii="Muli" w:hAnsi="Muli" w:cs="Times New Roman"/>
          <w:b w:val="0"/>
          <w:bCs w:val="0"/>
        </w:rPr>
        <w:t>Appointment Committee</w:t>
      </w:r>
    </w:p>
    <w:p w14:paraId="436E5D64" w14:textId="3D7FC8F7" w:rsidR="00A61163" w:rsidRPr="0011378B" w:rsidRDefault="00CA69CD" w:rsidP="00CE6E77">
      <w:pPr>
        <w:pStyle w:val="Heading3"/>
        <w:pBdr>
          <w:top w:val="none" w:sz="0" w:space="0" w:color="auto"/>
          <w:left w:val="none" w:sz="0" w:space="0" w:color="auto"/>
          <w:bottom w:val="none" w:sz="0" w:space="0" w:color="auto"/>
          <w:right w:val="none" w:sz="0" w:space="0" w:color="auto"/>
        </w:pBdr>
        <w:rPr>
          <w:rFonts w:ascii="Muli" w:hAnsi="Muli"/>
        </w:rPr>
      </w:pPr>
      <w:r w:rsidRPr="0011378B">
        <w:rPr>
          <w:rFonts w:ascii="Muli" w:hAnsi="Muli" w:cs="Times New Roman"/>
          <w:b w:val="0"/>
          <w:bCs w:val="0"/>
        </w:rPr>
        <w:t>AIHA LAP</w:t>
      </w:r>
      <w:r w:rsidR="00A61163" w:rsidRPr="0011378B">
        <w:rPr>
          <w:rFonts w:ascii="Muli" w:hAnsi="Muli" w:cs="Times New Roman"/>
          <w:b w:val="0"/>
        </w:rPr>
        <w:t>, LLC</w:t>
      </w:r>
    </w:p>
    <w:p w14:paraId="7C019EDD" w14:textId="31ED4B78" w:rsidR="00A61163" w:rsidRPr="0011378B" w:rsidRDefault="00A61163" w:rsidP="00CE6E77">
      <w:pPr>
        <w:jc w:val="center"/>
        <w:rPr>
          <w:rFonts w:ascii="Muli" w:hAnsi="Muli"/>
          <w:b/>
          <w:smallCaps/>
          <w:sz w:val="24"/>
          <w:szCs w:val="24"/>
        </w:rPr>
      </w:pPr>
      <w:r w:rsidRPr="0011378B">
        <w:rPr>
          <w:rFonts w:ascii="Muli" w:hAnsi="Muli"/>
          <w:b/>
          <w:smallCaps/>
          <w:sz w:val="24"/>
          <w:szCs w:val="24"/>
        </w:rPr>
        <w:t xml:space="preserve">e-mail: </w:t>
      </w:r>
      <w:hyperlink r:id="rId14" w:history="1">
        <w:r w:rsidR="0006437E" w:rsidRPr="00416E0D">
          <w:rPr>
            <w:rStyle w:val="Hyperlink"/>
            <w:rFonts w:ascii="Muli" w:hAnsi="Muli"/>
            <w:b/>
            <w:smallCaps/>
            <w:sz w:val="24"/>
            <w:szCs w:val="24"/>
          </w:rPr>
          <w:t>Cmorton@aiha.org</w:t>
        </w:r>
      </w:hyperlink>
      <w:r w:rsidR="0006437E">
        <w:rPr>
          <w:rFonts w:ascii="Muli" w:hAnsi="Muli"/>
          <w:b/>
          <w:smallCaps/>
          <w:sz w:val="24"/>
          <w:szCs w:val="24"/>
        </w:rPr>
        <w:t xml:space="preserve"> </w:t>
      </w:r>
      <w:r w:rsidR="004F68B4" w:rsidRPr="004F68B4">
        <w:rPr>
          <w:rFonts w:ascii="Muli" w:hAnsi="Muli"/>
          <w:b/>
          <w:smallCaps/>
          <w:sz w:val="24"/>
          <w:szCs w:val="24"/>
        </w:rPr>
        <w:t>- Managing Director, AIHA LAP</w:t>
      </w:r>
    </w:p>
    <w:p w14:paraId="653886CF" w14:textId="77777777" w:rsidR="00A61163" w:rsidRPr="0011378B" w:rsidRDefault="00A61163" w:rsidP="00CE6E77">
      <w:pPr>
        <w:jc w:val="center"/>
        <w:rPr>
          <w:rFonts w:ascii="Muli" w:hAnsi="Muli"/>
        </w:rPr>
      </w:pPr>
      <w:r w:rsidRPr="0011378B">
        <w:rPr>
          <w:rFonts w:ascii="Muli" w:hAnsi="Muli"/>
          <w:b/>
          <w:smallCaps/>
          <w:sz w:val="24"/>
          <w:szCs w:val="24"/>
        </w:rPr>
        <w:t>Please Include Your most recent cv with Application Submittal</w:t>
      </w:r>
    </w:p>
    <w:sectPr w:rsidR="00A61163" w:rsidRPr="0011378B">
      <w:type w:val="continuous"/>
      <w:pgSz w:w="12240" w:h="15840" w:code="1"/>
      <w:pgMar w:top="1440" w:right="1800" w:bottom="1440" w:left="180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7137" w14:textId="77777777" w:rsidR="00253403" w:rsidRDefault="00253403">
      <w:r>
        <w:separator/>
      </w:r>
    </w:p>
  </w:endnote>
  <w:endnote w:type="continuationSeparator" w:id="0">
    <w:p w14:paraId="5EF158C9" w14:textId="77777777" w:rsidR="00253403" w:rsidRDefault="00253403">
      <w:r>
        <w:continuationSeparator/>
      </w:r>
    </w:p>
  </w:endnote>
  <w:endnote w:type="continuationNotice" w:id="1">
    <w:p w14:paraId="40098BD0" w14:textId="77777777" w:rsidR="00253403" w:rsidRDefault="0025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li">
    <w:panose1 w:val="00000500000000000000"/>
    <w:charset w:val="00"/>
    <w:family w:val="auto"/>
    <w:pitch w:val="variable"/>
    <w:sig w:usb0="20000007" w:usb1="00000001"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D8B" w14:textId="77777777" w:rsidR="00F94703" w:rsidRDefault="00F94703">
    <w:pPr>
      <w:pStyle w:val="Footer"/>
      <w:jc w:val="center"/>
      <w:rPr>
        <w:b/>
        <w:bCs/>
      </w:rPr>
    </w:pPr>
    <w:r>
      <w:rPr>
        <w:b/>
        <w:bC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09D5" w14:textId="77777777" w:rsidR="00253403" w:rsidRDefault="00253403">
      <w:r>
        <w:separator/>
      </w:r>
    </w:p>
  </w:footnote>
  <w:footnote w:type="continuationSeparator" w:id="0">
    <w:p w14:paraId="4A3CD2C9" w14:textId="77777777" w:rsidR="00253403" w:rsidRDefault="00253403">
      <w:r>
        <w:continuationSeparator/>
      </w:r>
    </w:p>
  </w:footnote>
  <w:footnote w:type="continuationNotice" w:id="1">
    <w:p w14:paraId="3AAF54B9" w14:textId="77777777" w:rsidR="00253403" w:rsidRDefault="00253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jc w:val="center"/>
      <w:tblLook w:val="01E0" w:firstRow="1" w:lastRow="1" w:firstColumn="1" w:lastColumn="1" w:noHBand="0" w:noVBand="0"/>
    </w:tblPr>
    <w:tblGrid>
      <w:gridCol w:w="3903"/>
      <w:gridCol w:w="4012"/>
      <w:gridCol w:w="2975"/>
    </w:tblGrid>
    <w:tr w:rsidR="00F73FBE" w:rsidRPr="00612557" w14:paraId="4458D245" w14:textId="77777777" w:rsidTr="009F52DE">
      <w:trPr>
        <w:trHeight w:val="350"/>
        <w:jc w:val="center"/>
      </w:trPr>
      <w:tc>
        <w:tcPr>
          <w:tcW w:w="3903" w:type="dxa"/>
          <w:vMerge w:val="restart"/>
          <w:tcBorders>
            <w:top w:val="single" w:sz="4" w:space="0" w:color="auto"/>
            <w:left w:val="single" w:sz="4" w:space="0" w:color="auto"/>
          </w:tcBorders>
          <w:shd w:val="clear" w:color="auto" w:fill="auto"/>
        </w:tcPr>
        <w:p w14:paraId="15D7CC0C" w14:textId="42F98287" w:rsidR="00F73FBE" w:rsidRPr="0011378B" w:rsidRDefault="00080D48" w:rsidP="0011378B">
          <w:pPr>
            <w:pStyle w:val="Header"/>
            <w:ind w:left="-668"/>
            <w:jc w:val="center"/>
            <w:rPr>
              <w:rFonts w:ascii="Muli" w:hAnsi="Muli"/>
              <w:b/>
              <w:sz w:val="28"/>
              <w:szCs w:val="28"/>
            </w:rPr>
          </w:pPr>
          <w:r>
            <w:rPr>
              <w:noProof/>
            </w:rPr>
            <w:drawing>
              <wp:inline distT="0" distB="0" distL="0" distR="0" wp14:anchorId="281D6B77" wp14:editId="54631076">
                <wp:extent cx="1338037"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153" cy="1129088"/>
                        </a:xfrm>
                        <a:prstGeom prst="rect">
                          <a:avLst/>
                        </a:prstGeom>
                        <a:noFill/>
                        <a:ln>
                          <a:noFill/>
                        </a:ln>
                      </pic:spPr>
                    </pic:pic>
                  </a:graphicData>
                </a:graphic>
              </wp:inline>
            </w:drawing>
          </w:r>
        </w:p>
      </w:tc>
      <w:tc>
        <w:tcPr>
          <w:tcW w:w="4012" w:type="dxa"/>
          <w:vMerge w:val="restart"/>
          <w:tcBorders>
            <w:top w:val="single" w:sz="4" w:space="0" w:color="auto"/>
            <w:bottom w:val="single" w:sz="4" w:space="0" w:color="auto"/>
            <w:right w:val="single" w:sz="4" w:space="0" w:color="auto"/>
          </w:tcBorders>
          <w:shd w:val="clear" w:color="auto" w:fill="auto"/>
          <w:vAlign w:val="center"/>
        </w:tcPr>
        <w:p w14:paraId="6F70CDB7" w14:textId="784B43EF" w:rsidR="00F73FBE" w:rsidRPr="0011378B" w:rsidRDefault="00F73FBE" w:rsidP="00F73FBE">
          <w:pPr>
            <w:pStyle w:val="Header"/>
            <w:ind w:left="247"/>
            <w:jc w:val="center"/>
            <w:rPr>
              <w:rFonts w:ascii="Muli" w:hAnsi="Muli"/>
              <w:b/>
              <w:sz w:val="28"/>
              <w:szCs w:val="28"/>
            </w:rPr>
          </w:pPr>
          <w:r w:rsidRPr="0011378B">
            <w:rPr>
              <w:rFonts w:ascii="Muli" w:hAnsi="Muli"/>
              <w:bCs/>
              <w:szCs w:val="24"/>
            </w:rPr>
            <w:t>Quality System Record</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2BBA941" w14:textId="777511CF" w:rsidR="00F73FBE" w:rsidRPr="0011378B" w:rsidRDefault="00F73FBE" w:rsidP="0011378B">
          <w:pPr>
            <w:pStyle w:val="Header"/>
            <w:jc w:val="right"/>
            <w:rPr>
              <w:rFonts w:ascii="Muli" w:hAnsi="Muli"/>
              <w:b/>
              <w:sz w:val="18"/>
              <w:szCs w:val="28"/>
            </w:rPr>
          </w:pPr>
          <w:r w:rsidRPr="0011378B">
            <w:rPr>
              <w:rFonts w:ascii="Muli" w:hAnsi="Muli"/>
              <w:sz w:val="18"/>
              <w:szCs w:val="24"/>
            </w:rPr>
            <w:t xml:space="preserve">AAB </w:t>
          </w:r>
          <w:r w:rsidR="00141C28">
            <w:rPr>
              <w:rFonts w:ascii="Muli" w:hAnsi="Muli"/>
              <w:sz w:val="18"/>
              <w:szCs w:val="24"/>
            </w:rPr>
            <w:t>and</w:t>
          </w:r>
          <w:r w:rsidRPr="0011378B">
            <w:rPr>
              <w:rFonts w:ascii="Muli" w:hAnsi="Muli"/>
              <w:sz w:val="18"/>
              <w:szCs w:val="24"/>
            </w:rPr>
            <w:t xml:space="preserve"> TAP</w:t>
          </w:r>
          <w:r w:rsidRPr="0011378B">
            <w:rPr>
              <w:rFonts w:ascii="Muli" w:hAnsi="Muli"/>
              <w:sz w:val="18"/>
              <w:szCs w:val="28"/>
            </w:rPr>
            <w:t xml:space="preserve"> </w:t>
          </w:r>
          <w:r w:rsidRPr="0011378B">
            <w:rPr>
              <w:rFonts w:ascii="Muli" w:hAnsi="Muli"/>
              <w:sz w:val="18"/>
              <w:szCs w:val="24"/>
            </w:rPr>
            <w:t>Candidate Application</w:t>
          </w:r>
        </w:p>
      </w:tc>
    </w:tr>
    <w:tr w:rsidR="00F73FBE" w:rsidRPr="00612557" w14:paraId="73EC67B5" w14:textId="77777777" w:rsidTr="009F52DE">
      <w:trPr>
        <w:trHeight w:val="390"/>
        <w:jc w:val="center"/>
      </w:trPr>
      <w:tc>
        <w:tcPr>
          <w:tcW w:w="3903" w:type="dxa"/>
          <w:vMerge/>
          <w:tcBorders>
            <w:left w:val="single" w:sz="4" w:space="0" w:color="auto"/>
          </w:tcBorders>
          <w:shd w:val="clear" w:color="auto" w:fill="auto"/>
        </w:tcPr>
        <w:p w14:paraId="1E8768A0" w14:textId="77777777" w:rsidR="00F73FBE" w:rsidRPr="0011378B" w:rsidRDefault="00F73FBE" w:rsidP="002F4EDA">
          <w:pPr>
            <w:pStyle w:val="Header"/>
            <w:rPr>
              <w:rFonts w:ascii="Muli" w:hAnsi="Muli"/>
            </w:rPr>
          </w:pPr>
        </w:p>
      </w:tc>
      <w:tc>
        <w:tcPr>
          <w:tcW w:w="4012" w:type="dxa"/>
          <w:vMerge/>
          <w:tcBorders>
            <w:bottom w:val="single" w:sz="4" w:space="0" w:color="auto"/>
            <w:right w:val="single" w:sz="4" w:space="0" w:color="auto"/>
          </w:tcBorders>
          <w:shd w:val="clear" w:color="auto" w:fill="auto"/>
        </w:tcPr>
        <w:p w14:paraId="159684C3" w14:textId="77777777" w:rsidR="00F73FBE" w:rsidRPr="0011378B" w:rsidRDefault="00F73FBE" w:rsidP="002F4EDA">
          <w:pPr>
            <w:pStyle w:val="Header"/>
            <w:rPr>
              <w:rFonts w:ascii="Muli" w:hAnsi="Muli"/>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C58782" w14:textId="670810ED" w:rsidR="00F73FBE" w:rsidRPr="0011378B" w:rsidRDefault="00F73FBE" w:rsidP="0011378B">
          <w:pPr>
            <w:pStyle w:val="Header"/>
            <w:jc w:val="right"/>
            <w:rPr>
              <w:rFonts w:ascii="Muli" w:hAnsi="Muli"/>
              <w:sz w:val="18"/>
              <w:szCs w:val="24"/>
            </w:rPr>
          </w:pPr>
          <w:r w:rsidRPr="0011378B">
            <w:rPr>
              <w:rFonts w:ascii="Muli" w:hAnsi="Muli"/>
              <w:sz w:val="18"/>
              <w:szCs w:val="24"/>
            </w:rPr>
            <w:t xml:space="preserve">Revision </w:t>
          </w:r>
          <w:r w:rsidR="00791F70">
            <w:rPr>
              <w:rFonts w:ascii="Muli" w:hAnsi="Muli"/>
              <w:sz w:val="18"/>
              <w:szCs w:val="24"/>
            </w:rPr>
            <w:t>4</w:t>
          </w:r>
          <w:r w:rsidRPr="0011378B">
            <w:rPr>
              <w:rFonts w:ascii="Muli" w:hAnsi="Muli"/>
              <w:sz w:val="18"/>
              <w:szCs w:val="24"/>
            </w:rPr>
            <w:t xml:space="preserve"> </w:t>
          </w:r>
        </w:p>
      </w:tc>
    </w:tr>
    <w:tr w:rsidR="00F73FBE" w:rsidRPr="00612557" w14:paraId="0F43589E" w14:textId="77777777" w:rsidTr="009F52DE">
      <w:trPr>
        <w:trHeight w:val="390"/>
        <w:jc w:val="center"/>
      </w:trPr>
      <w:tc>
        <w:tcPr>
          <w:tcW w:w="3903" w:type="dxa"/>
          <w:vMerge/>
          <w:tcBorders>
            <w:left w:val="single" w:sz="4" w:space="0" w:color="auto"/>
          </w:tcBorders>
          <w:shd w:val="clear" w:color="auto" w:fill="auto"/>
        </w:tcPr>
        <w:p w14:paraId="4F5370A8" w14:textId="77777777" w:rsidR="00F73FBE" w:rsidRPr="0011378B" w:rsidRDefault="00F73FBE" w:rsidP="002F4EDA">
          <w:pPr>
            <w:pStyle w:val="Header"/>
            <w:rPr>
              <w:rFonts w:ascii="Muli" w:hAnsi="Muli"/>
            </w:rPr>
          </w:pPr>
        </w:p>
      </w:tc>
      <w:tc>
        <w:tcPr>
          <w:tcW w:w="4012" w:type="dxa"/>
          <w:vMerge/>
          <w:tcBorders>
            <w:bottom w:val="single" w:sz="4" w:space="0" w:color="auto"/>
            <w:right w:val="single" w:sz="4" w:space="0" w:color="auto"/>
          </w:tcBorders>
          <w:shd w:val="clear" w:color="auto" w:fill="auto"/>
        </w:tcPr>
        <w:p w14:paraId="49A0F283" w14:textId="77777777" w:rsidR="00F73FBE" w:rsidRPr="0011378B" w:rsidRDefault="00F73FBE" w:rsidP="002F4EDA">
          <w:pPr>
            <w:pStyle w:val="Header"/>
            <w:rPr>
              <w:rFonts w:ascii="Muli" w:hAnsi="Muli"/>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F15B812" w14:textId="1EC20EBA" w:rsidR="00F73FBE" w:rsidRPr="0011378B" w:rsidRDefault="006D3DFA" w:rsidP="0011378B">
          <w:pPr>
            <w:pStyle w:val="Header"/>
            <w:jc w:val="right"/>
            <w:rPr>
              <w:rFonts w:ascii="Muli" w:hAnsi="Muli"/>
              <w:sz w:val="18"/>
              <w:szCs w:val="24"/>
            </w:rPr>
          </w:pPr>
          <w:r>
            <w:rPr>
              <w:rFonts w:ascii="Muli" w:hAnsi="Muli"/>
              <w:sz w:val="18"/>
              <w:szCs w:val="24"/>
            </w:rPr>
            <w:t>10/03</w:t>
          </w:r>
          <w:r w:rsidR="00D26C7C">
            <w:rPr>
              <w:rFonts w:ascii="Muli" w:hAnsi="Muli"/>
              <w:sz w:val="18"/>
              <w:szCs w:val="24"/>
            </w:rPr>
            <w:t>/2022</w:t>
          </w:r>
        </w:p>
      </w:tc>
    </w:tr>
    <w:tr w:rsidR="00F73FBE" w:rsidRPr="00612557" w14:paraId="0B0FC9AA" w14:textId="77777777" w:rsidTr="009F52DE">
      <w:trPr>
        <w:trHeight w:val="575"/>
        <w:jc w:val="center"/>
      </w:trPr>
      <w:tc>
        <w:tcPr>
          <w:tcW w:w="3903" w:type="dxa"/>
          <w:vMerge/>
          <w:tcBorders>
            <w:left w:val="single" w:sz="4" w:space="0" w:color="auto"/>
            <w:bottom w:val="single" w:sz="4" w:space="0" w:color="auto"/>
          </w:tcBorders>
          <w:shd w:val="clear" w:color="auto" w:fill="auto"/>
        </w:tcPr>
        <w:p w14:paraId="25AB6337" w14:textId="77777777" w:rsidR="00F73FBE" w:rsidRPr="0011378B" w:rsidRDefault="00F73FBE" w:rsidP="002F4EDA">
          <w:pPr>
            <w:pStyle w:val="Header"/>
            <w:rPr>
              <w:rFonts w:ascii="Muli" w:hAnsi="Muli"/>
            </w:rPr>
          </w:pPr>
        </w:p>
      </w:tc>
      <w:tc>
        <w:tcPr>
          <w:tcW w:w="4012" w:type="dxa"/>
          <w:vMerge/>
          <w:tcBorders>
            <w:bottom w:val="single" w:sz="4" w:space="0" w:color="auto"/>
            <w:right w:val="single" w:sz="4" w:space="0" w:color="auto"/>
          </w:tcBorders>
          <w:shd w:val="clear" w:color="auto" w:fill="auto"/>
        </w:tcPr>
        <w:p w14:paraId="3E77C3B1" w14:textId="77777777" w:rsidR="00F73FBE" w:rsidRPr="0011378B" w:rsidRDefault="00F73FBE" w:rsidP="002F4EDA">
          <w:pPr>
            <w:pStyle w:val="Header"/>
            <w:rPr>
              <w:rFonts w:ascii="Muli" w:hAnsi="Muli"/>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B0A0933" w14:textId="5F64F0D3" w:rsidR="00F73FBE" w:rsidRPr="0011378B" w:rsidRDefault="00F73FBE" w:rsidP="0011378B">
          <w:pPr>
            <w:pStyle w:val="Header"/>
            <w:jc w:val="right"/>
            <w:rPr>
              <w:rFonts w:ascii="Muli" w:hAnsi="Muli"/>
              <w:sz w:val="18"/>
              <w:szCs w:val="24"/>
            </w:rPr>
          </w:pPr>
          <w:r w:rsidRPr="0011378B">
            <w:rPr>
              <w:rFonts w:ascii="Muli" w:hAnsi="Muli"/>
              <w:sz w:val="18"/>
              <w:szCs w:val="24"/>
            </w:rPr>
            <w:t xml:space="preserve">Page </w:t>
          </w:r>
          <w:r w:rsidRPr="0011378B">
            <w:rPr>
              <w:rFonts w:ascii="Muli" w:hAnsi="Muli"/>
              <w:sz w:val="18"/>
              <w:szCs w:val="24"/>
            </w:rPr>
            <w:fldChar w:fldCharType="begin"/>
          </w:r>
          <w:r w:rsidRPr="0011378B">
            <w:rPr>
              <w:rFonts w:ascii="Muli" w:hAnsi="Muli"/>
              <w:sz w:val="18"/>
              <w:szCs w:val="24"/>
            </w:rPr>
            <w:instrText xml:space="preserve"> PAGE </w:instrText>
          </w:r>
          <w:r w:rsidRPr="0011378B">
            <w:rPr>
              <w:rFonts w:ascii="Muli" w:hAnsi="Muli"/>
              <w:sz w:val="18"/>
              <w:szCs w:val="24"/>
            </w:rPr>
            <w:fldChar w:fldCharType="separate"/>
          </w:r>
          <w:r w:rsidRPr="0011378B">
            <w:rPr>
              <w:rFonts w:ascii="Muli" w:hAnsi="Muli"/>
              <w:noProof/>
              <w:sz w:val="18"/>
              <w:szCs w:val="24"/>
            </w:rPr>
            <w:t>7</w:t>
          </w:r>
          <w:r w:rsidRPr="0011378B">
            <w:rPr>
              <w:rFonts w:ascii="Muli" w:hAnsi="Muli"/>
              <w:sz w:val="18"/>
              <w:szCs w:val="24"/>
            </w:rPr>
            <w:fldChar w:fldCharType="end"/>
          </w:r>
          <w:r w:rsidRPr="0011378B">
            <w:rPr>
              <w:rFonts w:ascii="Muli" w:hAnsi="Muli"/>
              <w:sz w:val="18"/>
              <w:szCs w:val="24"/>
            </w:rPr>
            <w:t xml:space="preserve"> of </w:t>
          </w:r>
          <w:r w:rsidRPr="0011378B">
            <w:rPr>
              <w:rFonts w:ascii="Muli" w:hAnsi="Muli"/>
              <w:sz w:val="18"/>
              <w:szCs w:val="24"/>
            </w:rPr>
            <w:fldChar w:fldCharType="begin"/>
          </w:r>
          <w:r w:rsidRPr="0011378B">
            <w:rPr>
              <w:rFonts w:ascii="Muli" w:hAnsi="Muli"/>
              <w:sz w:val="18"/>
              <w:szCs w:val="24"/>
            </w:rPr>
            <w:instrText xml:space="preserve"> NUMPAGES </w:instrText>
          </w:r>
          <w:r w:rsidRPr="0011378B">
            <w:rPr>
              <w:rFonts w:ascii="Muli" w:hAnsi="Muli"/>
              <w:sz w:val="18"/>
              <w:szCs w:val="24"/>
            </w:rPr>
            <w:fldChar w:fldCharType="separate"/>
          </w:r>
          <w:r w:rsidRPr="0011378B">
            <w:rPr>
              <w:rFonts w:ascii="Muli" w:hAnsi="Muli"/>
              <w:noProof/>
              <w:sz w:val="18"/>
              <w:szCs w:val="24"/>
            </w:rPr>
            <w:t>7</w:t>
          </w:r>
          <w:r w:rsidRPr="0011378B">
            <w:rPr>
              <w:rFonts w:ascii="Muli" w:hAnsi="Muli"/>
              <w:sz w:val="18"/>
              <w:szCs w:val="24"/>
            </w:rPr>
            <w:fldChar w:fldCharType="end"/>
          </w:r>
        </w:p>
      </w:tc>
    </w:tr>
    <w:tr w:rsidR="005A57CF" w:rsidRPr="00612557" w14:paraId="0BA1112E" w14:textId="77777777" w:rsidTr="0011378B">
      <w:trPr>
        <w:trHeight w:val="665"/>
        <w:jc w:val="center"/>
      </w:trPr>
      <w:tc>
        <w:tcPr>
          <w:tcW w:w="10890" w:type="dxa"/>
          <w:gridSpan w:val="3"/>
          <w:tcBorders>
            <w:left w:val="single" w:sz="4" w:space="0" w:color="auto"/>
            <w:bottom w:val="single" w:sz="4" w:space="0" w:color="auto"/>
            <w:right w:val="single" w:sz="4" w:space="0" w:color="auto"/>
          </w:tcBorders>
          <w:shd w:val="clear" w:color="auto" w:fill="auto"/>
        </w:tcPr>
        <w:p w14:paraId="0899F550" w14:textId="1F848E3F" w:rsidR="00612557" w:rsidRDefault="00982157" w:rsidP="009F52DE">
          <w:pPr>
            <w:pStyle w:val="Header"/>
            <w:tabs>
              <w:tab w:val="left" w:pos="8640"/>
              <w:tab w:val="right" w:pos="9090"/>
            </w:tabs>
            <w:ind w:left="52" w:right="-720"/>
            <w:rPr>
              <w:rFonts w:ascii="Muli" w:hAnsi="Muli"/>
              <w:bCs/>
              <w:szCs w:val="24"/>
            </w:rPr>
          </w:pPr>
          <w:r w:rsidRPr="0011378B">
            <w:rPr>
              <w:rFonts w:ascii="Muli" w:hAnsi="Muli"/>
              <w:b/>
              <w:szCs w:val="24"/>
            </w:rPr>
            <w:t xml:space="preserve">Title: </w:t>
          </w:r>
          <w:r w:rsidR="005A57CF" w:rsidRPr="0011378B">
            <w:rPr>
              <w:rFonts w:ascii="Muli" w:hAnsi="Muli"/>
              <w:bCs/>
              <w:szCs w:val="24"/>
            </w:rPr>
            <w:t xml:space="preserve">Analytical Accreditation Board (AAB) </w:t>
          </w:r>
          <w:r w:rsidR="00015D4C">
            <w:rPr>
              <w:rFonts w:ascii="Muli" w:hAnsi="Muli"/>
              <w:bCs/>
              <w:szCs w:val="24"/>
            </w:rPr>
            <w:t>and</w:t>
          </w:r>
          <w:r w:rsidR="005A57CF" w:rsidRPr="0011378B">
            <w:rPr>
              <w:rFonts w:ascii="Muli" w:hAnsi="Muli"/>
              <w:bCs/>
              <w:szCs w:val="24"/>
            </w:rPr>
            <w:t xml:space="preserve"> Technical Advisory Panel (TAP) </w:t>
          </w:r>
        </w:p>
        <w:p w14:paraId="147C9D09" w14:textId="3A6C22E0" w:rsidR="005A57CF" w:rsidRPr="0011378B" w:rsidRDefault="005A57CF" w:rsidP="0011378B">
          <w:pPr>
            <w:pStyle w:val="Header"/>
            <w:tabs>
              <w:tab w:val="left" w:pos="8640"/>
              <w:tab w:val="right" w:pos="9090"/>
            </w:tabs>
            <w:ind w:left="52" w:right="-720"/>
            <w:rPr>
              <w:rFonts w:ascii="Muli" w:hAnsi="Muli"/>
              <w:szCs w:val="24"/>
            </w:rPr>
          </w:pPr>
          <w:r w:rsidRPr="0011378B">
            <w:rPr>
              <w:rFonts w:ascii="Muli" w:hAnsi="Muli"/>
              <w:bCs/>
              <w:szCs w:val="24"/>
            </w:rPr>
            <w:t>Candidate Application</w:t>
          </w:r>
        </w:p>
      </w:tc>
    </w:tr>
  </w:tbl>
  <w:p w14:paraId="77B833F4" w14:textId="77777777" w:rsidR="00F94703" w:rsidRDefault="00F947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5AF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287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7CE5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407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B86A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1EE8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8EF0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E07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C16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1012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E449C1"/>
    <w:multiLevelType w:val="hybridMultilevel"/>
    <w:tmpl w:val="85EC3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31FA"/>
    <w:multiLevelType w:val="multilevel"/>
    <w:tmpl w:val="D66474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21CDD"/>
    <w:multiLevelType w:val="hybridMultilevel"/>
    <w:tmpl w:val="5E50B5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076A1"/>
    <w:multiLevelType w:val="hybridMultilevel"/>
    <w:tmpl w:val="9D3461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EE4BCF"/>
    <w:multiLevelType w:val="hybridMultilevel"/>
    <w:tmpl w:val="6FD6DA4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47F4D"/>
    <w:multiLevelType w:val="hybridMultilevel"/>
    <w:tmpl w:val="14EAB0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D1A07"/>
    <w:multiLevelType w:val="hybridMultilevel"/>
    <w:tmpl w:val="16D65A6A"/>
    <w:lvl w:ilvl="0" w:tplc="C9DA2D9A">
      <w:start w:val="1"/>
      <w:numFmt w:val="decimal"/>
      <w:lvlText w:val="%1."/>
      <w:lvlJc w:val="left"/>
      <w:pPr>
        <w:ind w:left="-90" w:hanging="360"/>
      </w:pPr>
      <w:rPr>
        <w:rFonts w:ascii="Muli" w:hAnsi="Muli"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4EDB6F9F"/>
    <w:multiLevelType w:val="hybridMultilevel"/>
    <w:tmpl w:val="E348BF8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5BD40D3E"/>
    <w:multiLevelType w:val="hybridMultilevel"/>
    <w:tmpl w:val="75549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808AE"/>
    <w:multiLevelType w:val="hybridMultilevel"/>
    <w:tmpl w:val="5C22EBF0"/>
    <w:lvl w:ilvl="0" w:tplc="73AE6A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35369"/>
    <w:multiLevelType w:val="hybridMultilevel"/>
    <w:tmpl w:val="40CEA3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6C3873"/>
    <w:multiLevelType w:val="hybridMultilevel"/>
    <w:tmpl w:val="B2D2AA78"/>
    <w:lvl w:ilvl="0" w:tplc="C9DA2D9A">
      <w:start w:val="1"/>
      <w:numFmt w:val="decimal"/>
      <w:lvlText w:val="%1."/>
      <w:lvlJc w:val="left"/>
      <w:pPr>
        <w:ind w:left="-540" w:hanging="360"/>
      </w:pPr>
      <w:rPr>
        <w:rFonts w:ascii="Muli" w:hAnsi="Mul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66C30866"/>
    <w:multiLevelType w:val="hybridMultilevel"/>
    <w:tmpl w:val="D66474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45E70"/>
    <w:multiLevelType w:val="hybridMultilevel"/>
    <w:tmpl w:val="974237E8"/>
    <w:lvl w:ilvl="0" w:tplc="C9DA2D9A">
      <w:start w:val="1"/>
      <w:numFmt w:val="decimal"/>
      <w:lvlText w:val="%1."/>
      <w:lvlJc w:val="left"/>
      <w:pPr>
        <w:ind w:left="-540" w:hanging="360"/>
      </w:pPr>
      <w:rPr>
        <w:rFonts w:ascii="Muli" w:hAnsi="Mul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75D82543"/>
    <w:multiLevelType w:val="hybridMultilevel"/>
    <w:tmpl w:val="6B5037D4"/>
    <w:lvl w:ilvl="0" w:tplc="3EBCFE36">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43B5A"/>
    <w:multiLevelType w:val="hybridMultilevel"/>
    <w:tmpl w:val="7376E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9645002">
    <w:abstractNumId w:val="13"/>
  </w:num>
  <w:num w:numId="2" w16cid:durableId="1736197986">
    <w:abstractNumId w:val="20"/>
  </w:num>
  <w:num w:numId="3" w16cid:durableId="918252660">
    <w:abstractNumId w:val="12"/>
  </w:num>
  <w:num w:numId="4" w16cid:durableId="1308631916">
    <w:abstractNumId w:val="14"/>
  </w:num>
  <w:num w:numId="5" w16cid:durableId="648752005">
    <w:abstractNumId w:val="15"/>
  </w:num>
  <w:num w:numId="6" w16cid:durableId="264311829">
    <w:abstractNumId w:val="10"/>
  </w:num>
  <w:num w:numId="7" w16cid:durableId="996297648">
    <w:abstractNumId w:val="24"/>
  </w:num>
  <w:num w:numId="8" w16cid:durableId="870262953">
    <w:abstractNumId w:val="19"/>
  </w:num>
  <w:num w:numId="9" w16cid:durableId="1172799380">
    <w:abstractNumId w:val="22"/>
  </w:num>
  <w:num w:numId="10" w16cid:durableId="1888178308">
    <w:abstractNumId w:val="11"/>
  </w:num>
  <w:num w:numId="11" w16cid:durableId="939995692">
    <w:abstractNumId w:val="25"/>
  </w:num>
  <w:num w:numId="12" w16cid:durableId="220755713">
    <w:abstractNumId w:val="18"/>
  </w:num>
  <w:num w:numId="13" w16cid:durableId="679048616">
    <w:abstractNumId w:val="9"/>
  </w:num>
  <w:num w:numId="14" w16cid:durableId="397480782">
    <w:abstractNumId w:val="7"/>
  </w:num>
  <w:num w:numId="15" w16cid:durableId="439179385">
    <w:abstractNumId w:val="6"/>
  </w:num>
  <w:num w:numId="16" w16cid:durableId="411321786">
    <w:abstractNumId w:val="5"/>
  </w:num>
  <w:num w:numId="17" w16cid:durableId="42676960">
    <w:abstractNumId w:val="4"/>
  </w:num>
  <w:num w:numId="18" w16cid:durableId="1478452341">
    <w:abstractNumId w:val="8"/>
  </w:num>
  <w:num w:numId="19" w16cid:durableId="1837451506">
    <w:abstractNumId w:val="3"/>
  </w:num>
  <w:num w:numId="20" w16cid:durableId="1866209742">
    <w:abstractNumId w:val="2"/>
  </w:num>
  <w:num w:numId="21" w16cid:durableId="1253126550">
    <w:abstractNumId w:val="1"/>
  </w:num>
  <w:num w:numId="22" w16cid:durableId="1323390182">
    <w:abstractNumId w:val="0"/>
  </w:num>
  <w:num w:numId="23" w16cid:durableId="1481650247">
    <w:abstractNumId w:val="16"/>
  </w:num>
  <w:num w:numId="24" w16cid:durableId="1831217366">
    <w:abstractNumId w:val="17"/>
  </w:num>
  <w:num w:numId="25" w16cid:durableId="1753165282">
    <w:abstractNumId w:val="21"/>
  </w:num>
  <w:num w:numId="26" w16cid:durableId="1183209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98"/>
    <w:rsid w:val="00015D4C"/>
    <w:rsid w:val="0002062B"/>
    <w:rsid w:val="000227B9"/>
    <w:rsid w:val="0003340F"/>
    <w:rsid w:val="00050D48"/>
    <w:rsid w:val="000516E2"/>
    <w:rsid w:val="00053C59"/>
    <w:rsid w:val="00055A61"/>
    <w:rsid w:val="000606E7"/>
    <w:rsid w:val="0006437E"/>
    <w:rsid w:val="00065B62"/>
    <w:rsid w:val="00080D48"/>
    <w:rsid w:val="000924C0"/>
    <w:rsid w:val="00092799"/>
    <w:rsid w:val="000B579F"/>
    <w:rsid w:val="000E3495"/>
    <w:rsid w:val="0011378B"/>
    <w:rsid w:val="0013197C"/>
    <w:rsid w:val="00137E23"/>
    <w:rsid w:val="00137F2C"/>
    <w:rsid w:val="00141B8B"/>
    <w:rsid w:val="00141C28"/>
    <w:rsid w:val="0016285B"/>
    <w:rsid w:val="00171B0B"/>
    <w:rsid w:val="00173012"/>
    <w:rsid w:val="001A0465"/>
    <w:rsid w:val="001B4F24"/>
    <w:rsid w:val="00220FCC"/>
    <w:rsid w:val="002212A7"/>
    <w:rsid w:val="00253403"/>
    <w:rsid w:val="002632F7"/>
    <w:rsid w:val="002729A0"/>
    <w:rsid w:val="00287BC6"/>
    <w:rsid w:val="002927AD"/>
    <w:rsid w:val="002963A3"/>
    <w:rsid w:val="002B1DDB"/>
    <w:rsid w:val="002C4345"/>
    <w:rsid w:val="002E6776"/>
    <w:rsid w:val="002F1EDC"/>
    <w:rsid w:val="002F3D3A"/>
    <w:rsid w:val="002F4EDA"/>
    <w:rsid w:val="00310A88"/>
    <w:rsid w:val="00312343"/>
    <w:rsid w:val="00345025"/>
    <w:rsid w:val="00394A4F"/>
    <w:rsid w:val="003A7008"/>
    <w:rsid w:val="003E39ED"/>
    <w:rsid w:val="003F3D67"/>
    <w:rsid w:val="00430374"/>
    <w:rsid w:val="00435508"/>
    <w:rsid w:val="00453325"/>
    <w:rsid w:val="00457ED2"/>
    <w:rsid w:val="004631E9"/>
    <w:rsid w:val="00474B19"/>
    <w:rsid w:val="00480338"/>
    <w:rsid w:val="0048098A"/>
    <w:rsid w:val="004849E1"/>
    <w:rsid w:val="00491209"/>
    <w:rsid w:val="00496A6C"/>
    <w:rsid w:val="004B38EE"/>
    <w:rsid w:val="004B39E1"/>
    <w:rsid w:val="004B5D04"/>
    <w:rsid w:val="004C2457"/>
    <w:rsid w:val="004E26BE"/>
    <w:rsid w:val="004F68B4"/>
    <w:rsid w:val="00500714"/>
    <w:rsid w:val="00511A31"/>
    <w:rsid w:val="0051305A"/>
    <w:rsid w:val="0052101D"/>
    <w:rsid w:val="0056029B"/>
    <w:rsid w:val="00575771"/>
    <w:rsid w:val="00575AC7"/>
    <w:rsid w:val="0059108E"/>
    <w:rsid w:val="005A57CF"/>
    <w:rsid w:val="005F4ED0"/>
    <w:rsid w:val="00612557"/>
    <w:rsid w:val="006605DB"/>
    <w:rsid w:val="006B0835"/>
    <w:rsid w:val="006D3DFA"/>
    <w:rsid w:val="007174EC"/>
    <w:rsid w:val="00772BB6"/>
    <w:rsid w:val="00791F70"/>
    <w:rsid w:val="007C73B7"/>
    <w:rsid w:val="00814C61"/>
    <w:rsid w:val="0081590D"/>
    <w:rsid w:val="008249C9"/>
    <w:rsid w:val="008369AC"/>
    <w:rsid w:val="00844C64"/>
    <w:rsid w:val="008A399C"/>
    <w:rsid w:val="008D12DA"/>
    <w:rsid w:val="008D20A4"/>
    <w:rsid w:val="008E1275"/>
    <w:rsid w:val="008E37D4"/>
    <w:rsid w:val="00903FF2"/>
    <w:rsid w:val="00917F21"/>
    <w:rsid w:val="00923D0C"/>
    <w:rsid w:val="00944BCC"/>
    <w:rsid w:val="00950F7B"/>
    <w:rsid w:val="00956629"/>
    <w:rsid w:val="00982157"/>
    <w:rsid w:val="00984DDB"/>
    <w:rsid w:val="00984FF8"/>
    <w:rsid w:val="009C1860"/>
    <w:rsid w:val="009C25BA"/>
    <w:rsid w:val="009E48B4"/>
    <w:rsid w:val="009E514E"/>
    <w:rsid w:val="009E6171"/>
    <w:rsid w:val="009F3842"/>
    <w:rsid w:val="009F52DE"/>
    <w:rsid w:val="00A02A86"/>
    <w:rsid w:val="00A11C98"/>
    <w:rsid w:val="00A17F27"/>
    <w:rsid w:val="00A274F3"/>
    <w:rsid w:val="00A428F4"/>
    <w:rsid w:val="00A61163"/>
    <w:rsid w:val="00A95E4E"/>
    <w:rsid w:val="00AA22C4"/>
    <w:rsid w:val="00AA4280"/>
    <w:rsid w:val="00AA4689"/>
    <w:rsid w:val="00AA657F"/>
    <w:rsid w:val="00AB560B"/>
    <w:rsid w:val="00AC682B"/>
    <w:rsid w:val="00AD2FA8"/>
    <w:rsid w:val="00AD787B"/>
    <w:rsid w:val="00AE0C86"/>
    <w:rsid w:val="00AF7D95"/>
    <w:rsid w:val="00B0215F"/>
    <w:rsid w:val="00B32035"/>
    <w:rsid w:val="00B71C37"/>
    <w:rsid w:val="00B73E62"/>
    <w:rsid w:val="00B86073"/>
    <w:rsid w:val="00BC40D7"/>
    <w:rsid w:val="00BE525D"/>
    <w:rsid w:val="00BF0DB0"/>
    <w:rsid w:val="00C10F6B"/>
    <w:rsid w:val="00C24A19"/>
    <w:rsid w:val="00C35EF6"/>
    <w:rsid w:val="00C44A34"/>
    <w:rsid w:val="00C64B3A"/>
    <w:rsid w:val="00C677BB"/>
    <w:rsid w:val="00C715A7"/>
    <w:rsid w:val="00C82E08"/>
    <w:rsid w:val="00CA69CD"/>
    <w:rsid w:val="00CB0EC3"/>
    <w:rsid w:val="00CC344A"/>
    <w:rsid w:val="00CD5581"/>
    <w:rsid w:val="00CE0258"/>
    <w:rsid w:val="00CE49F6"/>
    <w:rsid w:val="00CE6E77"/>
    <w:rsid w:val="00CF0CE7"/>
    <w:rsid w:val="00D10928"/>
    <w:rsid w:val="00D11B09"/>
    <w:rsid w:val="00D25C9F"/>
    <w:rsid w:val="00D26C7C"/>
    <w:rsid w:val="00D5248D"/>
    <w:rsid w:val="00D636BA"/>
    <w:rsid w:val="00D91446"/>
    <w:rsid w:val="00D92351"/>
    <w:rsid w:val="00D94DCF"/>
    <w:rsid w:val="00D96381"/>
    <w:rsid w:val="00DD694D"/>
    <w:rsid w:val="00DE5A72"/>
    <w:rsid w:val="00E02C3C"/>
    <w:rsid w:val="00E1265B"/>
    <w:rsid w:val="00E51872"/>
    <w:rsid w:val="00E8179C"/>
    <w:rsid w:val="00E84802"/>
    <w:rsid w:val="00EB25AB"/>
    <w:rsid w:val="00ED05A5"/>
    <w:rsid w:val="00EE74F0"/>
    <w:rsid w:val="00EF26C1"/>
    <w:rsid w:val="00F213B3"/>
    <w:rsid w:val="00F3347F"/>
    <w:rsid w:val="00F72533"/>
    <w:rsid w:val="00F73FBE"/>
    <w:rsid w:val="00F76911"/>
    <w:rsid w:val="00F92F0D"/>
    <w:rsid w:val="00F94703"/>
    <w:rsid w:val="00FA0E2A"/>
    <w:rsid w:val="00FE1604"/>
    <w:rsid w:val="00FE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71B3C"/>
  <w15:chartTrackingRefBased/>
  <w15:docId w15:val="{DB89C5E2-541D-40A8-BEEA-1C910F90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b/>
      <w:sz w:val="24"/>
      <w:u w:val="single"/>
    </w:rPr>
  </w:style>
  <w:style w:type="paragraph" w:styleId="Heading2">
    <w:name w:val="heading 2"/>
    <w:basedOn w:val="Normal"/>
    <w:next w:val="Normal"/>
    <w:link w:val="Heading2Char"/>
    <w:semiHidden/>
    <w:unhideWhenUsed/>
    <w:qFormat/>
    <w:rsid w:val="005130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rFonts w:ascii="Arial" w:hAnsi="Arial" w:cs="Arial"/>
      <w:b/>
      <w:bCs/>
      <w:sz w:val="24"/>
    </w:rPr>
  </w:style>
  <w:style w:type="paragraph" w:styleId="Heading4">
    <w:name w:val="heading 4"/>
    <w:basedOn w:val="Normal"/>
    <w:next w:val="Normal"/>
    <w:link w:val="Heading4Char"/>
    <w:semiHidden/>
    <w:unhideWhenUsed/>
    <w:qFormat/>
    <w:rsid w:val="005130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130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1305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1305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130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130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Book Antiqua" w:hAnsi="Book Antiqua"/>
      <w:sz w:val="24"/>
    </w:rPr>
  </w:style>
  <w:style w:type="paragraph" w:styleId="BodyText">
    <w:name w:val="Body Text"/>
    <w:basedOn w:val="Normal"/>
    <w:link w:val="BodyTextChar"/>
    <w:rPr>
      <w:b/>
      <w:bCs/>
    </w:rPr>
  </w:style>
  <w:style w:type="paragraph" w:styleId="BodyText2">
    <w:name w:val="Body Text 2"/>
    <w:basedOn w:val="Normal"/>
    <w:pPr>
      <w:tabs>
        <w:tab w:val="left" w:pos="1080"/>
        <w:tab w:val="left" w:leader="underscore" w:pos="9274"/>
      </w:tabs>
      <w:spacing w:line="360" w:lineRule="auto"/>
    </w:pPr>
    <w:rPr>
      <w:sz w:val="24"/>
    </w:rPr>
  </w:style>
  <w:style w:type="paragraph" w:styleId="BodyText3">
    <w:name w:val="Body Text 3"/>
    <w:basedOn w:val="Normal"/>
    <w:pPr>
      <w:spacing w:line="360" w:lineRule="auto"/>
    </w:pPr>
    <w:rPr>
      <w:b/>
      <w:bCs/>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E23"/>
  </w:style>
  <w:style w:type="paragraph" w:styleId="Bibliography">
    <w:name w:val="Bibliography"/>
    <w:basedOn w:val="Normal"/>
    <w:next w:val="Normal"/>
    <w:uiPriority w:val="37"/>
    <w:semiHidden/>
    <w:unhideWhenUsed/>
    <w:rsid w:val="0051305A"/>
  </w:style>
  <w:style w:type="paragraph" w:styleId="BlockText">
    <w:name w:val="Block Text"/>
    <w:basedOn w:val="Normal"/>
    <w:rsid w:val="0051305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rsid w:val="0051305A"/>
    <w:pPr>
      <w:ind w:firstLine="360"/>
    </w:pPr>
    <w:rPr>
      <w:b w:val="0"/>
      <w:bCs w:val="0"/>
    </w:rPr>
  </w:style>
  <w:style w:type="character" w:customStyle="1" w:styleId="BodyTextChar">
    <w:name w:val="Body Text Char"/>
    <w:basedOn w:val="DefaultParagraphFont"/>
    <w:link w:val="BodyText"/>
    <w:rsid w:val="0051305A"/>
    <w:rPr>
      <w:b/>
      <w:bCs/>
    </w:rPr>
  </w:style>
  <w:style w:type="character" w:customStyle="1" w:styleId="BodyTextFirstIndentChar">
    <w:name w:val="Body Text First Indent Char"/>
    <w:basedOn w:val="BodyTextChar"/>
    <w:link w:val="BodyTextFirstIndent"/>
    <w:rsid w:val="0051305A"/>
    <w:rPr>
      <w:b w:val="0"/>
      <w:bCs w:val="0"/>
    </w:rPr>
  </w:style>
  <w:style w:type="paragraph" w:styleId="BodyTextIndent">
    <w:name w:val="Body Text Indent"/>
    <w:basedOn w:val="Normal"/>
    <w:link w:val="BodyTextIndentChar"/>
    <w:rsid w:val="0051305A"/>
    <w:pPr>
      <w:spacing w:after="120"/>
      <w:ind w:left="360"/>
    </w:pPr>
  </w:style>
  <w:style w:type="character" w:customStyle="1" w:styleId="BodyTextIndentChar">
    <w:name w:val="Body Text Indent Char"/>
    <w:basedOn w:val="DefaultParagraphFont"/>
    <w:link w:val="BodyTextIndent"/>
    <w:rsid w:val="0051305A"/>
  </w:style>
  <w:style w:type="paragraph" w:styleId="BodyTextFirstIndent2">
    <w:name w:val="Body Text First Indent 2"/>
    <w:basedOn w:val="BodyTextIndent"/>
    <w:link w:val="BodyTextFirstIndent2Char"/>
    <w:rsid w:val="0051305A"/>
    <w:pPr>
      <w:spacing w:after="0"/>
      <w:ind w:firstLine="360"/>
    </w:pPr>
  </w:style>
  <w:style w:type="character" w:customStyle="1" w:styleId="BodyTextFirstIndent2Char">
    <w:name w:val="Body Text First Indent 2 Char"/>
    <w:basedOn w:val="BodyTextIndentChar"/>
    <w:link w:val="BodyTextFirstIndent2"/>
    <w:rsid w:val="0051305A"/>
  </w:style>
  <w:style w:type="paragraph" w:styleId="BodyTextIndent2">
    <w:name w:val="Body Text Indent 2"/>
    <w:basedOn w:val="Normal"/>
    <w:link w:val="BodyTextIndent2Char"/>
    <w:rsid w:val="0051305A"/>
    <w:pPr>
      <w:spacing w:after="120" w:line="480" w:lineRule="auto"/>
      <w:ind w:left="360"/>
    </w:pPr>
  </w:style>
  <w:style w:type="character" w:customStyle="1" w:styleId="BodyTextIndent2Char">
    <w:name w:val="Body Text Indent 2 Char"/>
    <w:basedOn w:val="DefaultParagraphFont"/>
    <w:link w:val="BodyTextIndent2"/>
    <w:rsid w:val="0051305A"/>
  </w:style>
  <w:style w:type="paragraph" w:styleId="BodyTextIndent3">
    <w:name w:val="Body Text Indent 3"/>
    <w:basedOn w:val="Normal"/>
    <w:link w:val="BodyTextIndent3Char"/>
    <w:rsid w:val="0051305A"/>
    <w:pPr>
      <w:spacing w:after="120"/>
      <w:ind w:left="360"/>
    </w:pPr>
    <w:rPr>
      <w:sz w:val="16"/>
      <w:szCs w:val="16"/>
    </w:rPr>
  </w:style>
  <w:style w:type="character" w:customStyle="1" w:styleId="BodyTextIndent3Char">
    <w:name w:val="Body Text Indent 3 Char"/>
    <w:basedOn w:val="DefaultParagraphFont"/>
    <w:link w:val="BodyTextIndent3"/>
    <w:rsid w:val="0051305A"/>
    <w:rPr>
      <w:sz w:val="16"/>
      <w:szCs w:val="16"/>
    </w:rPr>
  </w:style>
  <w:style w:type="paragraph" w:styleId="Caption">
    <w:name w:val="caption"/>
    <w:basedOn w:val="Normal"/>
    <w:next w:val="Normal"/>
    <w:semiHidden/>
    <w:unhideWhenUsed/>
    <w:qFormat/>
    <w:rsid w:val="0051305A"/>
    <w:pPr>
      <w:spacing w:after="200"/>
    </w:pPr>
    <w:rPr>
      <w:i/>
      <w:iCs/>
      <w:color w:val="44546A" w:themeColor="text2"/>
      <w:sz w:val="18"/>
      <w:szCs w:val="18"/>
    </w:rPr>
  </w:style>
  <w:style w:type="paragraph" w:styleId="Closing">
    <w:name w:val="Closing"/>
    <w:basedOn w:val="Normal"/>
    <w:link w:val="ClosingChar"/>
    <w:rsid w:val="0051305A"/>
    <w:pPr>
      <w:ind w:left="4320"/>
    </w:pPr>
  </w:style>
  <w:style w:type="character" w:customStyle="1" w:styleId="ClosingChar">
    <w:name w:val="Closing Char"/>
    <w:basedOn w:val="DefaultParagraphFont"/>
    <w:link w:val="Closing"/>
    <w:rsid w:val="0051305A"/>
  </w:style>
  <w:style w:type="paragraph" w:styleId="Date">
    <w:name w:val="Date"/>
    <w:basedOn w:val="Normal"/>
    <w:next w:val="Normal"/>
    <w:link w:val="DateChar"/>
    <w:rsid w:val="0051305A"/>
  </w:style>
  <w:style w:type="character" w:customStyle="1" w:styleId="DateChar">
    <w:name w:val="Date Char"/>
    <w:basedOn w:val="DefaultParagraphFont"/>
    <w:link w:val="Date"/>
    <w:rsid w:val="0051305A"/>
  </w:style>
  <w:style w:type="paragraph" w:styleId="DocumentMap">
    <w:name w:val="Document Map"/>
    <w:basedOn w:val="Normal"/>
    <w:link w:val="DocumentMapChar"/>
    <w:rsid w:val="0051305A"/>
    <w:rPr>
      <w:rFonts w:ascii="Segoe UI" w:hAnsi="Segoe UI" w:cs="Segoe UI"/>
      <w:sz w:val="16"/>
      <w:szCs w:val="16"/>
    </w:rPr>
  </w:style>
  <w:style w:type="character" w:customStyle="1" w:styleId="DocumentMapChar">
    <w:name w:val="Document Map Char"/>
    <w:basedOn w:val="DefaultParagraphFont"/>
    <w:link w:val="DocumentMap"/>
    <w:rsid w:val="0051305A"/>
    <w:rPr>
      <w:rFonts w:ascii="Segoe UI" w:hAnsi="Segoe UI" w:cs="Segoe UI"/>
      <w:sz w:val="16"/>
      <w:szCs w:val="16"/>
    </w:rPr>
  </w:style>
  <w:style w:type="paragraph" w:styleId="E-mailSignature">
    <w:name w:val="E-mail Signature"/>
    <w:basedOn w:val="Normal"/>
    <w:link w:val="E-mailSignatureChar"/>
    <w:rsid w:val="0051305A"/>
  </w:style>
  <w:style w:type="character" w:customStyle="1" w:styleId="E-mailSignatureChar">
    <w:name w:val="E-mail Signature Char"/>
    <w:basedOn w:val="DefaultParagraphFont"/>
    <w:link w:val="E-mailSignature"/>
    <w:rsid w:val="0051305A"/>
  </w:style>
  <w:style w:type="paragraph" w:styleId="EndnoteText">
    <w:name w:val="endnote text"/>
    <w:basedOn w:val="Normal"/>
    <w:link w:val="EndnoteTextChar"/>
    <w:rsid w:val="0051305A"/>
  </w:style>
  <w:style w:type="character" w:customStyle="1" w:styleId="EndnoteTextChar">
    <w:name w:val="Endnote Text Char"/>
    <w:basedOn w:val="DefaultParagraphFont"/>
    <w:link w:val="EndnoteText"/>
    <w:rsid w:val="0051305A"/>
  </w:style>
  <w:style w:type="paragraph" w:styleId="EnvelopeAddress">
    <w:name w:val="envelope address"/>
    <w:basedOn w:val="Normal"/>
    <w:rsid w:val="0051305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1305A"/>
    <w:rPr>
      <w:rFonts w:asciiTheme="majorHAnsi" w:eastAsiaTheme="majorEastAsia" w:hAnsiTheme="majorHAnsi" w:cstheme="majorBidi"/>
    </w:rPr>
  </w:style>
  <w:style w:type="paragraph" w:styleId="FootnoteText">
    <w:name w:val="footnote text"/>
    <w:basedOn w:val="Normal"/>
    <w:link w:val="FootnoteTextChar"/>
    <w:rsid w:val="0051305A"/>
  </w:style>
  <w:style w:type="character" w:customStyle="1" w:styleId="FootnoteTextChar">
    <w:name w:val="Footnote Text Char"/>
    <w:basedOn w:val="DefaultParagraphFont"/>
    <w:link w:val="FootnoteText"/>
    <w:rsid w:val="0051305A"/>
  </w:style>
  <w:style w:type="character" w:customStyle="1" w:styleId="Heading2Char">
    <w:name w:val="Heading 2 Char"/>
    <w:basedOn w:val="DefaultParagraphFont"/>
    <w:link w:val="Heading2"/>
    <w:semiHidden/>
    <w:rsid w:val="0051305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51305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51305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51305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5130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5130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1305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51305A"/>
    <w:rPr>
      <w:i/>
      <w:iCs/>
    </w:rPr>
  </w:style>
  <w:style w:type="character" w:customStyle="1" w:styleId="HTMLAddressChar">
    <w:name w:val="HTML Address Char"/>
    <w:basedOn w:val="DefaultParagraphFont"/>
    <w:link w:val="HTMLAddress"/>
    <w:rsid w:val="0051305A"/>
    <w:rPr>
      <w:i/>
      <w:iCs/>
    </w:rPr>
  </w:style>
  <w:style w:type="paragraph" w:styleId="HTMLPreformatted">
    <w:name w:val="HTML Preformatted"/>
    <w:basedOn w:val="Normal"/>
    <w:link w:val="HTMLPreformattedChar"/>
    <w:rsid w:val="0051305A"/>
    <w:rPr>
      <w:rFonts w:ascii="Consolas" w:hAnsi="Consolas"/>
    </w:rPr>
  </w:style>
  <w:style w:type="character" w:customStyle="1" w:styleId="HTMLPreformattedChar">
    <w:name w:val="HTML Preformatted Char"/>
    <w:basedOn w:val="DefaultParagraphFont"/>
    <w:link w:val="HTMLPreformatted"/>
    <w:rsid w:val="0051305A"/>
    <w:rPr>
      <w:rFonts w:ascii="Consolas" w:hAnsi="Consolas"/>
    </w:rPr>
  </w:style>
  <w:style w:type="paragraph" w:styleId="Index1">
    <w:name w:val="index 1"/>
    <w:basedOn w:val="Normal"/>
    <w:next w:val="Normal"/>
    <w:autoRedefine/>
    <w:rsid w:val="0051305A"/>
    <w:pPr>
      <w:ind w:left="200" w:hanging="200"/>
    </w:pPr>
  </w:style>
  <w:style w:type="paragraph" w:styleId="Index2">
    <w:name w:val="index 2"/>
    <w:basedOn w:val="Normal"/>
    <w:next w:val="Normal"/>
    <w:autoRedefine/>
    <w:rsid w:val="0051305A"/>
    <w:pPr>
      <w:ind w:left="400" w:hanging="200"/>
    </w:pPr>
  </w:style>
  <w:style w:type="paragraph" w:styleId="Index3">
    <w:name w:val="index 3"/>
    <w:basedOn w:val="Normal"/>
    <w:next w:val="Normal"/>
    <w:autoRedefine/>
    <w:rsid w:val="0051305A"/>
    <w:pPr>
      <w:ind w:left="600" w:hanging="200"/>
    </w:pPr>
  </w:style>
  <w:style w:type="paragraph" w:styleId="Index4">
    <w:name w:val="index 4"/>
    <w:basedOn w:val="Normal"/>
    <w:next w:val="Normal"/>
    <w:autoRedefine/>
    <w:rsid w:val="0051305A"/>
    <w:pPr>
      <w:ind w:left="800" w:hanging="200"/>
    </w:pPr>
  </w:style>
  <w:style w:type="paragraph" w:styleId="Index5">
    <w:name w:val="index 5"/>
    <w:basedOn w:val="Normal"/>
    <w:next w:val="Normal"/>
    <w:autoRedefine/>
    <w:rsid w:val="0051305A"/>
    <w:pPr>
      <w:ind w:left="1000" w:hanging="200"/>
    </w:pPr>
  </w:style>
  <w:style w:type="paragraph" w:styleId="Index6">
    <w:name w:val="index 6"/>
    <w:basedOn w:val="Normal"/>
    <w:next w:val="Normal"/>
    <w:autoRedefine/>
    <w:rsid w:val="0051305A"/>
    <w:pPr>
      <w:ind w:left="1200" w:hanging="200"/>
    </w:pPr>
  </w:style>
  <w:style w:type="paragraph" w:styleId="Index7">
    <w:name w:val="index 7"/>
    <w:basedOn w:val="Normal"/>
    <w:next w:val="Normal"/>
    <w:autoRedefine/>
    <w:rsid w:val="0051305A"/>
    <w:pPr>
      <w:ind w:left="1400" w:hanging="200"/>
    </w:pPr>
  </w:style>
  <w:style w:type="paragraph" w:styleId="Index8">
    <w:name w:val="index 8"/>
    <w:basedOn w:val="Normal"/>
    <w:next w:val="Normal"/>
    <w:autoRedefine/>
    <w:rsid w:val="0051305A"/>
    <w:pPr>
      <w:ind w:left="1600" w:hanging="200"/>
    </w:pPr>
  </w:style>
  <w:style w:type="paragraph" w:styleId="Index9">
    <w:name w:val="index 9"/>
    <w:basedOn w:val="Normal"/>
    <w:next w:val="Normal"/>
    <w:autoRedefine/>
    <w:rsid w:val="0051305A"/>
    <w:pPr>
      <w:ind w:left="1800" w:hanging="200"/>
    </w:pPr>
  </w:style>
  <w:style w:type="paragraph" w:styleId="IndexHeading">
    <w:name w:val="index heading"/>
    <w:basedOn w:val="Normal"/>
    <w:next w:val="Index1"/>
    <w:rsid w:val="0051305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30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05A"/>
    <w:rPr>
      <w:i/>
      <w:iCs/>
      <w:color w:val="4472C4" w:themeColor="accent1"/>
    </w:rPr>
  </w:style>
  <w:style w:type="paragraph" w:styleId="List">
    <w:name w:val="List"/>
    <w:basedOn w:val="Normal"/>
    <w:rsid w:val="0051305A"/>
    <w:pPr>
      <w:ind w:left="360" w:hanging="360"/>
      <w:contextualSpacing/>
    </w:pPr>
  </w:style>
  <w:style w:type="paragraph" w:styleId="List2">
    <w:name w:val="List 2"/>
    <w:basedOn w:val="Normal"/>
    <w:rsid w:val="0051305A"/>
    <w:pPr>
      <w:ind w:left="720" w:hanging="360"/>
      <w:contextualSpacing/>
    </w:pPr>
  </w:style>
  <w:style w:type="paragraph" w:styleId="List3">
    <w:name w:val="List 3"/>
    <w:basedOn w:val="Normal"/>
    <w:rsid w:val="0051305A"/>
    <w:pPr>
      <w:ind w:left="1080" w:hanging="360"/>
      <w:contextualSpacing/>
    </w:pPr>
  </w:style>
  <w:style w:type="paragraph" w:styleId="List4">
    <w:name w:val="List 4"/>
    <w:basedOn w:val="Normal"/>
    <w:rsid w:val="0051305A"/>
    <w:pPr>
      <w:ind w:left="1440" w:hanging="360"/>
      <w:contextualSpacing/>
    </w:pPr>
  </w:style>
  <w:style w:type="paragraph" w:styleId="List5">
    <w:name w:val="List 5"/>
    <w:basedOn w:val="Normal"/>
    <w:rsid w:val="0051305A"/>
    <w:pPr>
      <w:ind w:left="1800" w:hanging="360"/>
      <w:contextualSpacing/>
    </w:pPr>
  </w:style>
  <w:style w:type="paragraph" w:styleId="ListBullet">
    <w:name w:val="List Bullet"/>
    <w:basedOn w:val="Normal"/>
    <w:rsid w:val="0051305A"/>
    <w:pPr>
      <w:numPr>
        <w:numId w:val="13"/>
      </w:numPr>
      <w:contextualSpacing/>
    </w:pPr>
  </w:style>
  <w:style w:type="paragraph" w:styleId="ListBullet2">
    <w:name w:val="List Bullet 2"/>
    <w:basedOn w:val="Normal"/>
    <w:rsid w:val="0051305A"/>
    <w:pPr>
      <w:numPr>
        <w:numId w:val="14"/>
      </w:numPr>
      <w:contextualSpacing/>
    </w:pPr>
  </w:style>
  <w:style w:type="paragraph" w:styleId="ListBullet3">
    <w:name w:val="List Bullet 3"/>
    <w:basedOn w:val="Normal"/>
    <w:rsid w:val="0051305A"/>
    <w:pPr>
      <w:numPr>
        <w:numId w:val="15"/>
      </w:numPr>
      <w:contextualSpacing/>
    </w:pPr>
  </w:style>
  <w:style w:type="paragraph" w:styleId="ListBullet4">
    <w:name w:val="List Bullet 4"/>
    <w:basedOn w:val="Normal"/>
    <w:rsid w:val="0051305A"/>
    <w:pPr>
      <w:numPr>
        <w:numId w:val="16"/>
      </w:numPr>
      <w:contextualSpacing/>
    </w:pPr>
  </w:style>
  <w:style w:type="paragraph" w:styleId="ListBullet5">
    <w:name w:val="List Bullet 5"/>
    <w:basedOn w:val="Normal"/>
    <w:rsid w:val="0051305A"/>
    <w:pPr>
      <w:numPr>
        <w:numId w:val="17"/>
      </w:numPr>
      <w:contextualSpacing/>
    </w:pPr>
  </w:style>
  <w:style w:type="paragraph" w:styleId="ListContinue">
    <w:name w:val="List Continue"/>
    <w:basedOn w:val="Normal"/>
    <w:rsid w:val="0051305A"/>
    <w:pPr>
      <w:spacing w:after="120"/>
      <w:ind w:left="360"/>
      <w:contextualSpacing/>
    </w:pPr>
  </w:style>
  <w:style w:type="paragraph" w:styleId="ListContinue2">
    <w:name w:val="List Continue 2"/>
    <w:basedOn w:val="Normal"/>
    <w:rsid w:val="0051305A"/>
    <w:pPr>
      <w:spacing w:after="120"/>
      <w:ind w:left="720"/>
      <w:contextualSpacing/>
    </w:pPr>
  </w:style>
  <w:style w:type="paragraph" w:styleId="ListContinue3">
    <w:name w:val="List Continue 3"/>
    <w:basedOn w:val="Normal"/>
    <w:rsid w:val="0051305A"/>
    <w:pPr>
      <w:spacing w:after="120"/>
      <w:ind w:left="1080"/>
      <w:contextualSpacing/>
    </w:pPr>
  </w:style>
  <w:style w:type="paragraph" w:styleId="ListContinue4">
    <w:name w:val="List Continue 4"/>
    <w:basedOn w:val="Normal"/>
    <w:rsid w:val="0051305A"/>
    <w:pPr>
      <w:spacing w:after="120"/>
      <w:ind w:left="1440"/>
      <w:contextualSpacing/>
    </w:pPr>
  </w:style>
  <w:style w:type="paragraph" w:styleId="ListContinue5">
    <w:name w:val="List Continue 5"/>
    <w:basedOn w:val="Normal"/>
    <w:rsid w:val="0051305A"/>
    <w:pPr>
      <w:spacing w:after="120"/>
      <w:ind w:left="1800"/>
      <w:contextualSpacing/>
    </w:pPr>
  </w:style>
  <w:style w:type="paragraph" w:styleId="ListNumber">
    <w:name w:val="List Number"/>
    <w:basedOn w:val="Normal"/>
    <w:rsid w:val="0051305A"/>
    <w:pPr>
      <w:numPr>
        <w:numId w:val="18"/>
      </w:numPr>
      <w:contextualSpacing/>
    </w:pPr>
  </w:style>
  <w:style w:type="paragraph" w:styleId="ListNumber2">
    <w:name w:val="List Number 2"/>
    <w:basedOn w:val="Normal"/>
    <w:rsid w:val="0051305A"/>
    <w:pPr>
      <w:numPr>
        <w:numId w:val="19"/>
      </w:numPr>
      <w:contextualSpacing/>
    </w:pPr>
  </w:style>
  <w:style w:type="paragraph" w:styleId="ListNumber3">
    <w:name w:val="List Number 3"/>
    <w:basedOn w:val="Normal"/>
    <w:rsid w:val="0051305A"/>
    <w:pPr>
      <w:numPr>
        <w:numId w:val="20"/>
      </w:numPr>
      <w:contextualSpacing/>
    </w:pPr>
  </w:style>
  <w:style w:type="paragraph" w:styleId="ListNumber4">
    <w:name w:val="List Number 4"/>
    <w:basedOn w:val="Normal"/>
    <w:rsid w:val="0051305A"/>
    <w:pPr>
      <w:numPr>
        <w:numId w:val="21"/>
      </w:numPr>
      <w:contextualSpacing/>
    </w:pPr>
  </w:style>
  <w:style w:type="paragraph" w:styleId="ListNumber5">
    <w:name w:val="List Number 5"/>
    <w:basedOn w:val="Normal"/>
    <w:rsid w:val="0051305A"/>
    <w:pPr>
      <w:numPr>
        <w:numId w:val="22"/>
      </w:numPr>
      <w:contextualSpacing/>
    </w:pPr>
  </w:style>
  <w:style w:type="paragraph" w:styleId="ListParagraph">
    <w:name w:val="List Paragraph"/>
    <w:basedOn w:val="Normal"/>
    <w:uiPriority w:val="34"/>
    <w:qFormat/>
    <w:rsid w:val="0051305A"/>
    <w:pPr>
      <w:ind w:left="720"/>
      <w:contextualSpacing/>
    </w:pPr>
  </w:style>
  <w:style w:type="paragraph" w:styleId="MacroText">
    <w:name w:val="macro"/>
    <w:link w:val="MacroTextChar"/>
    <w:rsid w:val="0051305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51305A"/>
    <w:rPr>
      <w:rFonts w:ascii="Consolas" w:hAnsi="Consolas"/>
    </w:rPr>
  </w:style>
  <w:style w:type="paragraph" w:styleId="MessageHeader">
    <w:name w:val="Message Header"/>
    <w:basedOn w:val="Normal"/>
    <w:link w:val="MessageHeaderChar"/>
    <w:rsid w:val="0051305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1305A"/>
    <w:rPr>
      <w:rFonts w:asciiTheme="majorHAnsi" w:eastAsiaTheme="majorEastAsia" w:hAnsiTheme="majorHAnsi" w:cstheme="majorBidi"/>
      <w:sz w:val="24"/>
      <w:szCs w:val="24"/>
      <w:shd w:val="pct20" w:color="auto" w:fill="auto"/>
    </w:rPr>
  </w:style>
  <w:style w:type="paragraph" w:styleId="NoSpacing">
    <w:name w:val="No Spacing"/>
    <w:uiPriority w:val="1"/>
    <w:qFormat/>
    <w:rsid w:val="0051305A"/>
  </w:style>
  <w:style w:type="paragraph" w:styleId="NormalWeb">
    <w:name w:val="Normal (Web)"/>
    <w:basedOn w:val="Normal"/>
    <w:rsid w:val="0051305A"/>
    <w:rPr>
      <w:sz w:val="24"/>
      <w:szCs w:val="24"/>
    </w:rPr>
  </w:style>
  <w:style w:type="paragraph" w:styleId="NormalIndent">
    <w:name w:val="Normal Indent"/>
    <w:basedOn w:val="Normal"/>
    <w:rsid w:val="0051305A"/>
    <w:pPr>
      <w:ind w:left="720"/>
    </w:pPr>
  </w:style>
  <w:style w:type="paragraph" w:styleId="NoteHeading">
    <w:name w:val="Note Heading"/>
    <w:basedOn w:val="Normal"/>
    <w:next w:val="Normal"/>
    <w:link w:val="NoteHeadingChar"/>
    <w:rsid w:val="0051305A"/>
  </w:style>
  <w:style w:type="character" w:customStyle="1" w:styleId="NoteHeadingChar">
    <w:name w:val="Note Heading Char"/>
    <w:basedOn w:val="DefaultParagraphFont"/>
    <w:link w:val="NoteHeading"/>
    <w:rsid w:val="0051305A"/>
  </w:style>
  <w:style w:type="paragraph" w:styleId="PlainText">
    <w:name w:val="Plain Text"/>
    <w:basedOn w:val="Normal"/>
    <w:link w:val="PlainTextChar"/>
    <w:rsid w:val="0051305A"/>
    <w:rPr>
      <w:rFonts w:ascii="Consolas" w:hAnsi="Consolas"/>
      <w:sz w:val="21"/>
      <w:szCs w:val="21"/>
    </w:rPr>
  </w:style>
  <w:style w:type="character" w:customStyle="1" w:styleId="PlainTextChar">
    <w:name w:val="Plain Text Char"/>
    <w:basedOn w:val="DefaultParagraphFont"/>
    <w:link w:val="PlainText"/>
    <w:rsid w:val="0051305A"/>
    <w:rPr>
      <w:rFonts w:ascii="Consolas" w:hAnsi="Consolas"/>
      <w:sz w:val="21"/>
      <w:szCs w:val="21"/>
    </w:rPr>
  </w:style>
  <w:style w:type="paragraph" w:styleId="Quote">
    <w:name w:val="Quote"/>
    <w:basedOn w:val="Normal"/>
    <w:next w:val="Normal"/>
    <w:link w:val="QuoteChar"/>
    <w:uiPriority w:val="29"/>
    <w:qFormat/>
    <w:rsid w:val="005130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05A"/>
    <w:rPr>
      <w:i/>
      <w:iCs/>
      <w:color w:val="404040" w:themeColor="text1" w:themeTint="BF"/>
    </w:rPr>
  </w:style>
  <w:style w:type="paragraph" w:styleId="Salutation">
    <w:name w:val="Salutation"/>
    <w:basedOn w:val="Normal"/>
    <w:next w:val="Normal"/>
    <w:link w:val="SalutationChar"/>
    <w:rsid w:val="0051305A"/>
  </w:style>
  <w:style w:type="character" w:customStyle="1" w:styleId="SalutationChar">
    <w:name w:val="Salutation Char"/>
    <w:basedOn w:val="DefaultParagraphFont"/>
    <w:link w:val="Salutation"/>
    <w:rsid w:val="0051305A"/>
  </w:style>
  <w:style w:type="paragraph" w:styleId="Signature">
    <w:name w:val="Signature"/>
    <w:basedOn w:val="Normal"/>
    <w:link w:val="SignatureChar"/>
    <w:rsid w:val="0051305A"/>
    <w:pPr>
      <w:ind w:left="4320"/>
    </w:pPr>
  </w:style>
  <w:style w:type="character" w:customStyle="1" w:styleId="SignatureChar">
    <w:name w:val="Signature Char"/>
    <w:basedOn w:val="DefaultParagraphFont"/>
    <w:link w:val="Signature"/>
    <w:rsid w:val="0051305A"/>
  </w:style>
  <w:style w:type="paragraph" w:styleId="Subtitle">
    <w:name w:val="Subtitle"/>
    <w:basedOn w:val="Normal"/>
    <w:next w:val="Normal"/>
    <w:link w:val="SubtitleChar"/>
    <w:qFormat/>
    <w:rsid w:val="005130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1305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51305A"/>
    <w:pPr>
      <w:ind w:left="200" w:hanging="200"/>
    </w:pPr>
  </w:style>
  <w:style w:type="paragraph" w:styleId="TableofFigures">
    <w:name w:val="table of figures"/>
    <w:basedOn w:val="Normal"/>
    <w:next w:val="Normal"/>
    <w:rsid w:val="0051305A"/>
  </w:style>
  <w:style w:type="paragraph" w:styleId="Title">
    <w:name w:val="Title"/>
    <w:basedOn w:val="Normal"/>
    <w:next w:val="Normal"/>
    <w:link w:val="TitleChar"/>
    <w:qFormat/>
    <w:rsid w:val="005130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1305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5130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51305A"/>
    <w:pPr>
      <w:spacing w:after="100"/>
    </w:pPr>
  </w:style>
  <w:style w:type="paragraph" w:styleId="TOC2">
    <w:name w:val="toc 2"/>
    <w:basedOn w:val="Normal"/>
    <w:next w:val="Normal"/>
    <w:autoRedefine/>
    <w:rsid w:val="0051305A"/>
    <w:pPr>
      <w:spacing w:after="100"/>
      <w:ind w:left="200"/>
    </w:pPr>
  </w:style>
  <w:style w:type="paragraph" w:styleId="TOC3">
    <w:name w:val="toc 3"/>
    <w:basedOn w:val="Normal"/>
    <w:next w:val="Normal"/>
    <w:autoRedefine/>
    <w:rsid w:val="0051305A"/>
    <w:pPr>
      <w:spacing w:after="100"/>
      <w:ind w:left="400"/>
    </w:pPr>
  </w:style>
  <w:style w:type="paragraph" w:styleId="TOC4">
    <w:name w:val="toc 4"/>
    <w:basedOn w:val="Normal"/>
    <w:next w:val="Normal"/>
    <w:autoRedefine/>
    <w:rsid w:val="0051305A"/>
    <w:pPr>
      <w:spacing w:after="100"/>
      <w:ind w:left="600"/>
    </w:pPr>
  </w:style>
  <w:style w:type="paragraph" w:styleId="TOC5">
    <w:name w:val="toc 5"/>
    <w:basedOn w:val="Normal"/>
    <w:next w:val="Normal"/>
    <w:autoRedefine/>
    <w:rsid w:val="0051305A"/>
    <w:pPr>
      <w:spacing w:after="100"/>
      <w:ind w:left="800"/>
    </w:pPr>
  </w:style>
  <w:style w:type="paragraph" w:styleId="TOC6">
    <w:name w:val="toc 6"/>
    <w:basedOn w:val="Normal"/>
    <w:next w:val="Normal"/>
    <w:autoRedefine/>
    <w:rsid w:val="0051305A"/>
    <w:pPr>
      <w:spacing w:after="100"/>
      <w:ind w:left="1000"/>
    </w:pPr>
  </w:style>
  <w:style w:type="paragraph" w:styleId="TOC7">
    <w:name w:val="toc 7"/>
    <w:basedOn w:val="Normal"/>
    <w:next w:val="Normal"/>
    <w:autoRedefine/>
    <w:rsid w:val="0051305A"/>
    <w:pPr>
      <w:spacing w:after="100"/>
      <w:ind w:left="1200"/>
    </w:pPr>
  </w:style>
  <w:style w:type="paragraph" w:styleId="TOC8">
    <w:name w:val="toc 8"/>
    <w:basedOn w:val="Normal"/>
    <w:next w:val="Normal"/>
    <w:autoRedefine/>
    <w:rsid w:val="0051305A"/>
    <w:pPr>
      <w:spacing w:after="100"/>
      <w:ind w:left="1400"/>
    </w:pPr>
  </w:style>
  <w:style w:type="paragraph" w:styleId="TOC9">
    <w:name w:val="toc 9"/>
    <w:basedOn w:val="Normal"/>
    <w:next w:val="Normal"/>
    <w:autoRedefine/>
    <w:rsid w:val="0051305A"/>
    <w:pPr>
      <w:spacing w:after="100"/>
      <w:ind w:left="1600"/>
    </w:pPr>
  </w:style>
  <w:style w:type="paragraph" w:styleId="TOCHeading">
    <w:name w:val="TOC Heading"/>
    <w:basedOn w:val="Heading1"/>
    <w:next w:val="Normal"/>
    <w:uiPriority w:val="39"/>
    <w:semiHidden/>
    <w:unhideWhenUsed/>
    <w:qFormat/>
    <w:rsid w:val="0051305A"/>
    <w:pPr>
      <w:keepLines/>
      <w:spacing w:before="240"/>
      <w:jc w:val="left"/>
      <w:outlineLvl w:val="9"/>
    </w:pPr>
    <w:rPr>
      <w:rFonts w:asciiTheme="majorHAnsi" w:eastAsiaTheme="majorEastAsia" w:hAnsiTheme="majorHAnsi" w:cstheme="majorBidi"/>
      <w:b w:val="0"/>
      <w:color w:val="2F5496" w:themeColor="accent1" w:themeShade="BF"/>
      <w:sz w:val="32"/>
      <w:szCs w:val="32"/>
      <w:u w:val="none"/>
    </w:rPr>
  </w:style>
  <w:style w:type="character" w:styleId="UnresolvedMention">
    <w:name w:val="Unresolved Mention"/>
    <w:basedOn w:val="DefaultParagraphFont"/>
    <w:uiPriority w:val="99"/>
    <w:semiHidden/>
    <w:unhideWhenUsed/>
    <w:rsid w:val="0006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haaccreditedlab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orton@ai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39A9A5FD87C4990AA49223B2C0CF6" ma:contentTypeVersion="18" ma:contentTypeDescription="Create a new document." ma:contentTypeScope="" ma:versionID="45493fb79c9be5c65840e74b94223657">
  <xsd:schema xmlns:xsd="http://www.w3.org/2001/XMLSchema" xmlns:xs="http://www.w3.org/2001/XMLSchema" xmlns:p="http://schemas.microsoft.com/office/2006/metadata/properties" xmlns:ns1="http://schemas.microsoft.com/sharepoint/v3" xmlns:ns2="fff315cd-af89-44aa-91c9-b44f51bc208b" xmlns:ns3="22062c06-f7c1-492a-aa59-4de680720bd5" targetNamespace="http://schemas.microsoft.com/office/2006/metadata/properties" ma:root="true" ma:fieldsID="3246370255b4c5cd7deb040338d907ad" ns1:_="" ns2:_="" ns3:_="">
    <xsd:import namespace="http://schemas.microsoft.com/sharepoint/v3"/>
    <xsd:import namespace="fff315cd-af89-44aa-91c9-b44f51bc208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315cd-af89-44aa-91c9-b44f51bc2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e608478-f364-42b1-92da-1d8a68f506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fb24565-e0e8-4cfd-a290-6383588874ab}" ma:internalName="TaxCatchAll" ma:showField="CatchAllData" ma:web="22062c06-f7c1-492a-aa59-4de680720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2062c06-f7c1-492a-aa59-4de680720bd5" xsi:nil="true"/>
    <lcf76f155ced4ddcb4097134ff3c332f xmlns="fff315cd-af89-44aa-91c9-b44f51bc2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C85A0D-E6A2-4723-89CF-B4DAAD974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f315cd-af89-44aa-91c9-b44f51bc208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38A02-F4BB-4956-A6AB-023C661BFA8E}">
  <ds:schemaRefs>
    <ds:schemaRef ds:uri="http://schemas.microsoft.com/office/2006/metadata/longProperties"/>
  </ds:schemaRefs>
</ds:datastoreItem>
</file>

<file path=customXml/itemProps3.xml><?xml version="1.0" encoding="utf-8"?>
<ds:datastoreItem xmlns:ds="http://schemas.openxmlformats.org/officeDocument/2006/customXml" ds:itemID="{98E9585D-67CE-4C2A-9E16-DF2541ED9725}">
  <ds:schemaRefs>
    <ds:schemaRef ds:uri="http://schemas.microsoft.com/sharepoint/v3/contenttype/forms"/>
  </ds:schemaRefs>
</ds:datastoreItem>
</file>

<file path=customXml/itemProps4.xml><?xml version="1.0" encoding="utf-8"?>
<ds:datastoreItem xmlns:ds="http://schemas.openxmlformats.org/officeDocument/2006/customXml" ds:itemID="{683BB7D0-0F36-4C5F-88A3-1DC4921485D5}">
  <ds:schemaRefs>
    <ds:schemaRef ds:uri="http://schemas.microsoft.com/office/2006/metadata/properties"/>
    <ds:schemaRef ds:uri="http://schemas.microsoft.com/office/infopath/2007/PartnerControls"/>
    <ds:schemaRef ds:uri="http://schemas.microsoft.com/sharepoint/v3"/>
    <ds:schemaRef ds:uri="22062c06-f7c1-492a-aa59-4de680720bd5"/>
    <ds:schemaRef ds:uri="fff315cd-af89-44aa-91c9-b44f51bc208b"/>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CONFIDENTIAL</vt:lpstr>
    </vt:vector>
  </TitlesOfParts>
  <Company>AIHA</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System Supervisor</dc:creator>
  <cp:keywords/>
  <cp:lastModifiedBy>Lauren Schnack</cp:lastModifiedBy>
  <cp:revision>105</cp:revision>
  <cp:lastPrinted>2019-08-16T16:58:00Z</cp:lastPrinted>
  <dcterms:created xsi:type="dcterms:W3CDTF">2019-08-16T16:18:00Z</dcterms:created>
  <dcterms:modified xsi:type="dcterms:W3CDTF">2022-10-03T22:30:00Z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BUILTIN\Administrators</vt:lpwstr>
  </property>
  <property fmtid="{D5CDD505-2E9C-101B-9397-08002B2CF9AE}" pid="5" name="Order">
    <vt:lpwstr>9488200.00000000</vt:lpwstr>
  </property>
  <property fmtid="{D5CDD505-2E9C-101B-9397-08002B2CF9AE}" pid="6" name="display_urn:schemas-microsoft-com:office:office#Author">
    <vt:lpwstr>BUILTIN\Administrators</vt:lpwstr>
  </property>
  <property fmtid="{D5CDD505-2E9C-101B-9397-08002B2CF9AE}" pid="7" name="ContentTypeId">
    <vt:lpwstr>0x010100E7739A9A5FD87C4990AA49223B2C0CF6</vt:lpwstr>
  </property>
  <property fmtid="{D5CDD505-2E9C-101B-9397-08002B2CF9AE}" pid="8" name="MediaServiceImageTags">
    <vt:lpwstr/>
  </property>
</Properties>
</file>