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F57A" w14:textId="25E8F9D3" w:rsidR="007B7568" w:rsidRDefault="007C7D7F" w:rsidP="007C7D7F">
      <w:pPr>
        <w:pStyle w:val="Heading1"/>
        <w:jc w:val="center"/>
      </w:pPr>
      <w:r>
        <w:t xml:space="preserve">Model Outreach Letter to Governmental Entities </w:t>
      </w:r>
      <w:r w:rsidR="002977FA">
        <w:t xml:space="preserve">and Nongovernmental Entities </w:t>
      </w:r>
      <w:r>
        <w:t>on AIHA’s Back to Work Safely Guidance Documents</w:t>
      </w:r>
    </w:p>
    <w:p w14:paraId="1ABA1341" w14:textId="77777777" w:rsidR="007C7D7F" w:rsidRDefault="007C7D7F" w:rsidP="007C7D7F"/>
    <w:p w14:paraId="697F32DF" w14:textId="017FB11B" w:rsidR="007C7D7F" w:rsidRDefault="007C7D7F" w:rsidP="007C7D7F">
      <w:r w:rsidRPr="007C7D7F">
        <w:t xml:space="preserve">Dear </w:t>
      </w:r>
      <w:r w:rsidRPr="007C7D7F">
        <w:rPr>
          <w:highlight w:val="yellow"/>
        </w:rPr>
        <w:t>_________</w:t>
      </w:r>
      <w:r w:rsidRPr="007C7D7F">
        <w:t>,</w:t>
      </w:r>
    </w:p>
    <w:p w14:paraId="648EAAD9" w14:textId="77777777" w:rsidR="007C7D7F" w:rsidRDefault="007C7D7F" w:rsidP="007C7D7F"/>
    <w:p w14:paraId="04C53E3B" w14:textId="77777777" w:rsidR="00491B8A" w:rsidRDefault="007C7D7F" w:rsidP="00D62105">
      <w:r w:rsidRPr="007C7D7F">
        <w:t>On behalf of AIHA, the nation’s association of occupational health and safety (OHS) science professionals</w:t>
      </w:r>
      <w:r w:rsidR="003C35A4">
        <w:t xml:space="preserve"> and its </w:t>
      </w:r>
      <w:r w:rsidR="00EA7D32" w:rsidRPr="00EA7D32">
        <w:rPr>
          <w:highlight w:val="yellow"/>
        </w:rPr>
        <w:t>[INSERT LOCAL SECTION NAME]</w:t>
      </w:r>
      <w:r w:rsidRPr="007C7D7F">
        <w:t xml:space="preserve">, we encourage your office to </w:t>
      </w:r>
      <w:r w:rsidR="00D76FFA">
        <w:t>help us</w:t>
      </w:r>
      <w:r w:rsidR="00AD5970">
        <w:t xml:space="preserve"> protect the public, </w:t>
      </w:r>
      <w:r w:rsidR="00D00EA9">
        <w:t xml:space="preserve">students, </w:t>
      </w:r>
      <w:r w:rsidR="00805E0A">
        <w:t xml:space="preserve">school personnel, parents, </w:t>
      </w:r>
      <w:r w:rsidR="00AD5970">
        <w:t xml:space="preserve">workers, and </w:t>
      </w:r>
      <w:r w:rsidR="00E01C12">
        <w:t>businesses during the</w:t>
      </w:r>
      <w:r w:rsidR="003D2568">
        <w:t xml:space="preserve"> </w:t>
      </w:r>
      <w:r w:rsidR="00E01C12">
        <w:t>pandemic</w:t>
      </w:r>
      <w:r w:rsidR="001A1230">
        <w:t xml:space="preserve"> by </w:t>
      </w:r>
      <w:r w:rsidR="00130464">
        <w:t xml:space="preserve">posting at link </w:t>
      </w:r>
      <w:r w:rsidR="006E15D1">
        <w:t xml:space="preserve">on your website and outreach materials </w:t>
      </w:r>
      <w:r w:rsidR="00130464">
        <w:t>to</w:t>
      </w:r>
      <w:r w:rsidR="00041C4B">
        <w:t xml:space="preserve"> our guidance documents </w:t>
      </w:r>
      <w:r w:rsidR="00CD4AF9">
        <w:t xml:space="preserve">for </w:t>
      </w:r>
      <w:r w:rsidR="003D2568">
        <w:t>preventing and controlling the spread of COVID-19</w:t>
      </w:r>
      <w:r w:rsidR="00123DB1">
        <w:t xml:space="preserve">. The link is </w:t>
      </w:r>
      <w:hyperlink r:id="rId7" w:history="1">
        <w:r w:rsidR="00957DD1" w:rsidRPr="00600FF3">
          <w:rPr>
            <w:rStyle w:val="Hyperlink"/>
          </w:rPr>
          <w:t>www.BackToWorkSafely.org</w:t>
        </w:r>
      </w:hyperlink>
      <w:r w:rsidR="00D62105">
        <w:t>.</w:t>
      </w:r>
    </w:p>
    <w:p w14:paraId="43C3B096" w14:textId="77777777" w:rsidR="00491B8A" w:rsidRDefault="00491B8A" w:rsidP="00D62105"/>
    <w:p w14:paraId="61F06186" w14:textId="507886D7" w:rsidR="00744221" w:rsidRDefault="00D62105" w:rsidP="00D62105">
      <w:r>
        <w:t>The</w:t>
      </w:r>
      <w:r w:rsidR="00F918F8">
        <w:t xml:space="preserve">re are </w:t>
      </w:r>
      <w:r w:rsidR="00B70F0F">
        <w:t>25</w:t>
      </w:r>
      <w:r>
        <w:t xml:space="preserve"> </w:t>
      </w:r>
      <w:r w:rsidR="00E64652">
        <w:t xml:space="preserve">industry-specific </w:t>
      </w:r>
      <w:r>
        <w:t xml:space="preserve">guidance documents on </w:t>
      </w:r>
      <w:r w:rsidR="00F918F8">
        <w:t>this website</w:t>
      </w:r>
      <w:r w:rsidR="0088002B">
        <w:t xml:space="preserve">, which have been downloaded more than </w:t>
      </w:r>
      <w:r w:rsidRPr="00D62105">
        <w:t xml:space="preserve">1 million </w:t>
      </w:r>
      <w:r w:rsidR="0088002B">
        <w:t>times</w:t>
      </w:r>
      <w:r w:rsidR="004E22B3">
        <w:t xml:space="preserve">. </w:t>
      </w:r>
      <w:r w:rsidR="00F85761">
        <w:t>Each of t</w:t>
      </w:r>
      <w:r w:rsidR="004E22B3" w:rsidRPr="004E22B3">
        <w:t xml:space="preserve">hese documents </w:t>
      </w:r>
      <w:r w:rsidR="00F85761">
        <w:t xml:space="preserve">is 100% free and </w:t>
      </w:r>
      <w:r w:rsidR="004E22B3" w:rsidRPr="004E22B3">
        <w:t>provides clear, succinct, targeted recommendations for</w:t>
      </w:r>
      <w:r w:rsidR="004E22B3">
        <w:t xml:space="preserve"> </w:t>
      </w:r>
      <w:r w:rsidR="005D7625">
        <w:t xml:space="preserve">parents, students, educators, school </w:t>
      </w:r>
      <w:r w:rsidR="00B53300">
        <w:t>personnel, other workers, and</w:t>
      </w:r>
      <w:r w:rsidR="004926D5">
        <w:t xml:space="preserve"> </w:t>
      </w:r>
      <w:r w:rsidR="00F85761">
        <w:t>businesses</w:t>
      </w:r>
      <w:r w:rsidR="0015138A">
        <w:t xml:space="preserve"> to help reduce the transmission of COVID-19</w:t>
      </w:r>
      <w:r w:rsidR="00F85761">
        <w:t>.</w:t>
      </w:r>
      <w:r w:rsidR="0002560F">
        <w:t xml:space="preserve"> These documents are referenced by the CDC</w:t>
      </w:r>
      <w:r w:rsidR="00231E65">
        <w:t xml:space="preserve">, </w:t>
      </w:r>
      <w:r w:rsidR="00E95F9A">
        <w:t>U.S. Occupational Health and Safety Administration (OSHA)</w:t>
      </w:r>
      <w:r w:rsidR="00A26C97">
        <w:t>, and State reopening plans.</w:t>
      </w:r>
      <w:r w:rsidR="00B72F76">
        <w:t xml:space="preserve"> Below is the list of </w:t>
      </w:r>
      <w:r w:rsidR="00744221">
        <w:t xml:space="preserve">guidance documents which can be found at </w:t>
      </w:r>
      <w:hyperlink r:id="rId8" w:history="1">
        <w:r w:rsidR="00744221" w:rsidRPr="00600FF3">
          <w:rPr>
            <w:rStyle w:val="Hyperlink"/>
          </w:rPr>
          <w:t>www.BackToWorkSafely.org</w:t>
        </w:r>
      </w:hyperlink>
      <w:r w:rsidR="00744221">
        <w:t>:</w:t>
      </w:r>
    </w:p>
    <w:p w14:paraId="768C4D4D" w14:textId="77777777" w:rsidR="00744221" w:rsidRDefault="00744221" w:rsidP="00D62105"/>
    <w:p w14:paraId="6CB1DBAC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Amateur Sports</w:t>
      </w:r>
    </w:p>
    <w:p w14:paraId="7E454679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At-Home Service Providers</w:t>
      </w:r>
    </w:p>
    <w:p w14:paraId="42AD8CDD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Bar Industry</w:t>
      </w:r>
    </w:p>
    <w:p w14:paraId="1701CC56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Business Services (Banks, Notaries, Title Companies, etc.)</w:t>
      </w:r>
    </w:p>
    <w:p w14:paraId="3B08AEBF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Childcare Centers</w:t>
      </w:r>
    </w:p>
    <w:p w14:paraId="5724B55E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Construction</w:t>
      </w:r>
    </w:p>
    <w:p w14:paraId="364ECB23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Dental Settings</w:t>
      </w:r>
    </w:p>
    <w:p w14:paraId="07D3DE73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General Office Settings</w:t>
      </w:r>
    </w:p>
    <w:p w14:paraId="6609A85C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Gyms and Workout Facilities</w:t>
      </w:r>
    </w:p>
    <w:p w14:paraId="1B8CAF4F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Hair and Nail Salon</w:t>
      </w:r>
    </w:p>
    <w:p w14:paraId="7F2E3406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Institutions of Higher Education</w:t>
      </w:r>
    </w:p>
    <w:p w14:paraId="2A8ED194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Libraries</w:t>
      </w:r>
    </w:p>
    <w:p w14:paraId="440AD6EF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Museums and Collecting Institutions</w:t>
      </w:r>
    </w:p>
    <w:p w14:paraId="6EE46331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Physical and Occupational Therapy, Massage Therapy and Chiropractic</w:t>
      </w:r>
    </w:p>
    <w:p w14:paraId="4ABE3CDF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Restaurant</w:t>
      </w:r>
    </w:p>
    <w:p w14:paraId="7F320A67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Retail</w:t>
      </w:r>
    </w:p>
    <w:p w14:paraId="3DC617FD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Rideshare, Taxi, Limo, and other Passenger Drivers-for-Hire</w:t>
      </w:r>
    </w:p>
    <w:p w14:paraId="73932770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Schools (K-12)</w:t>
      </w:r>
    </w:p>
    <w:p w14:paraId="6F5CEE6B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Small and Medium Sports and Entertainment Venue</w:t>
      </w:r>
    </w:p>
    <w:p w14:paraId="5B336D17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Small Lodging Establishments</w:t>
      </w:r>
    </w:p>
    <w:p w14:paraId="5EECECB0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Small Manufacturing, Repair and Maintenance Shops</w:t>
      </w:r>
    </w:p>
    <w:p w14:paraId="4240F3E7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Street Vendors and Farmers’ Markets</w:t>
      </w:r>
    </w:p>
    <w:p w14:paraId="63E38386" w14:textId="2667B6A0" w:rsidR="001E3B15" w:rsidRDefault="001E3B15" w:rsidP="00D62105">
      <w:pPr>
        <w:numPr>
          <w:ilvl w:val="0"/>
          <w:numId w:val="1"/>
        </w:numPr>
      </w:pPr>
      <w:r w:rsidRPr="001E3B15">
        <w:t>Transit Systems (Buses, Subways, and Light Rails)</w:t>
      </w:r>
    </w:p>
    <w:p w14:paraId="50D9C832" w14:textId="4673CF46" w:rsidR="00D62105" w:rsidRPr="00D62105" w:rsidRDefault="00D62105" w:rsidP="00D62105">
      <w:pPr>
        <w:numPr>
          <w:ilvl w:val="0"/>
          <w:numId w:val="1"/>
        </w:numPr>
      </w:pPr>
      <w:r w:rsidRPr="00D62105">
        <w:lastRenderedPageBreak/>
        <w:t>Warehouse and Logistics Industry</w:t>
      </w:r>
    </w:p>
    <w:p w14:paraId="4DE219DA" w14:textId="77777777" w:rsidR="00D62105" w:rsidRPr="00D62105" w:rsidRDefault="00D62105" w:rsidP="00D62105">
      <w:pPr>
        <w:numPr>
          <w:ilvl w:val="0"/>
          <w:numId w:val="1"/>
        </w:numPr>
      </w:pPr>
      <w:r w:rsidRPr="00D62105">
        <w:t>Worship Services and Religious Gatherings</w:t>
      </w:r>
    </w:p>
    <w:p w14:paraId="597CDE98" w14:textId="77777777" w:rsidR="001E3B15" w:rsidRDefault="001E3B15" w:rsidP="007C7D7F"/>
    <w:p w14:paraId="26EF5D34" w14:textId="608D7DC6" w:rsidR="00CF3534" w:rsidRDefault="007C7D7F" w:rsidP="007C7D7F">
      <w:r w:rsidRPr="007C7D7F">
        <w:t>These documents were developed by a task force of over a dozen experienced AIHA members</w:t>
      </w:r>
      <w:r w:rsidR="001E3B15">
        <w:t xml:space="preserve"> –</w:t>
      </w:r>
      <w:r w:rsidRPr="007C7D7F">
        <w:t xml:space="preserve"> OHS professionals dedicated to anticipating, recognizing, evaluating and controlling disease in the workplace, and who represent various business sectors</w:t>
      </w:r>
      <w:r w:rsidR="001E3B15">
        <w:t>, including</w:t>
      </w:r>
      <w:r w:rsidRPr="007C7D7F">
        <w:t xml:space="preserve"> government, private, higher education and consulting.</w:t>
      </w:r>
      <w:r w:rsidR="00652304">
        <w:t xml:space="preserve"> The documents are “living”, which means they are </w:t>
      </w:r>
      <w:r w:rsidR="00AA17AA">
        <w:t xml:space="preserve">kept </w:t>
      </w:r>
      <w:proofErr w:type="gramStart"/>
      <w:r w:rsidR="00AA17AA">
        <w:t>up-to-date</w:t>
      </w:r>
      <w:proofErr w:type="gramEnd"/>
      <w:r w:rsidR="00AA17AA">
        <w:t xml:space="preserve"> with the latest information and best practices for preventing the spread of COVID-19.</w:t>
      </w:r>
    </w:p>
    <w:p w14:paraId="2CFB833B" w14:textId="77777777" w:rsidR="00CF3534" w:rsidRDefault="00CF3534" w:rsidP="007C7D7F"/>
    <w:p w14:paraId="1342DD11" w14:textId="77777777" w:rsidR="006D7C79" w:rsidRDefault="007C7D7F" w:rsidP="007C7D7F">
      <w:r w:rsidRPr="007C7D7F">
        <w:t>We hope these prove to be valuable resources for you and your constituents</w:t>
      </w:r>
      <w:r w:rsidR="00BC319E">
        <w:t xml:space="preserve"> and reiterate our request to include a link to </w:t>
      </w:r>
      <w:hyperlink r:id="rId9" w:history="1">
        <w:r w:rsidR="00BC319E" w:rsidRPr="00600FF3">
          <w:rPr>
            <w:rStyle w:val="Hyperlink"/>
          </w:rPr>
          <w:t>www.BackToWorkSafely.org</w:t>
        </w:r>
      </w:hyperlink>
      <w:r w:rsidR="00BC319E">
        <w:t xml:space="preserve"> on your website and in your outreach materials</w:t>
      </w:r>
      <w:r w:rsidRPr="007C7D7F">
        <w:t>.</w:t>
      </w:r>
    </w:p>
    <w:p w14:paraId="1153901F" w14:textId="77777777" w:rsidR="006D7C79" w:rsidRDefault="006D7C79" w:rsidP="007C7D7F"/>
    <w:p w14:paraId="29B01B9E" w14:textId="07277F84" w:rsidR="00305A7A" w:rsidRDefault="007C7D7F" w:rsidP="007C7D7F">
      <w:r w:rsidRPr="007C7D7F">
        <w:t xml:space="preserve">For any questions, please let me know how we can be of assistance. I can be reached at </w:t>
      </w:r>
      <w:r w:rsidR="00CF3534" w:rsidRPr="00305A7A">
        <w:rPr>
          <w:highlight w:val="yellow"/>
        </w:rPr>
        <w:t>[EMAIL]</w:t>
      </w:r>
      <w:r w:rsidRPr="007C7D7F">
        <w:t xml:space="preserve"> or </w:t>
      </w:r>
      <w:r w:rsidR="00CF3534" w:rsidRPr="00305A7A">
        <w:rPr>
          <w:highlight w:val="yellow"/>
        </w:rPr>
        <w:t>[PHONE]</w:t>
      </w:r>
      <w:r w:rsidRPr="007C7D7F">
        <w:t xml:space="preserve">. For more information about AIHA and the role of OHS professionals (also known as industrial hygienists), please visit our association’s website: </w:t>
      </w:r>
      <w:hyperlink r:id="rId10" w:history="1">
        <w:r w:rsidR="00305A7A" w:rsidRPr="00600FF3">
          <w:rPr>
            <w:rStyle w:val="Hyperlink"/>
          </w:rPr>
          <w:t>www.AIHA.org</w:t>
        </w:r>
      </w:hyperlink>
      <w:r w:rsidRPr="007C7D7F">
        <w:t>.</w:t>
      </w:r>
    </w:p>
    <w:p w14:paraId="4703BA8F" w14:textId="77777777" w:rsidR="00305A7A" w:rsidRDefault="00305A7A" w:rsidP="007C7D7F"/>
    <w:p w14:paraId="7B144123" w14:textId="7518C973" w:rsidR="007C7D7F" w:rsidRDefault="007C7D7F" w:rsidP="007C7D7F">
      <w:r w:rsidRPr="007C7D7F">
        <w:t>In good health,</w:t>
      </w:r>
    </w:p>
    <w:p w14:paraId="52F5483F" w14:textId="26E18250" w:rsidR="00305A7A" w:rsidRDefault="00305A7A" w:rsidP="007C7D7F"/>
    <w:p w14:paraId="34510058" w14:textId="40927CBF" w:rsidR="00305A7A" w:rsidRPr="007C7D7F" w:rsidRDefault="00305A7A" w:rsidP="007C7D7F">
      <w:r w:rsidRPr="00305A7A">
        <w:rPr>
          <w:highlight w:val="yellow"/>
        </w:rPr>
        <w:t>[NAME]</w:t>
      </w:r>
    </w:p>
    <w:sectPr w:rsidR="00305A7A" w:rsidRPr="007C7D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4E7DB" w14:textId="77777777" w:rsidR="00957060" w:rsidRDefault="00957060" w:rsidP="007C7D7F">
      <w:r>
        <w:separator/>
      </w:r>
    </w:p>
  </w:endnote>
  <w:endnote w:type="continuationSeparator" w:id="0">
    <w:p w14:paraId="43A1F806" w14:textId="77777777" w:rsidR="00957060" w:rsidRDefault="00957060" w:rsidP="007C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altName w:val="Calibri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4EBB" w14:textId="77777777" w:rsidR="007C7D7F" w:rsidRDefault="007C7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D35A" w14:textId="77777777" w:rsidR="007C7D7F" w:rsidRDefault="007C7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C20B" w14:textId="77777777" w:rsidR="007C7D7F" w:rsidRDefault="007C7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E1A1D" w14:textId="77777777" w:rsidR="00957060" w:rsidRDefault="00957060" w:rsidP="007C7D7F">
      <w:r>
        <w:separator/>
      </w:r>
    </w:p>
  </w:footnote>
  <w:footnote w:type="continuationSeparator" w:id="0">
    <w:p w14:paraId="28435175" w14:textId="77777777" w:rsidR="00957060" w:rsidRDefault="00957060" w:rsidP="007C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10DC" w14:textId="77777777" w:rsidR="007C7D7F" w:rsidRDefault="007C7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4607629"/>
      <w:docPartObj>
        <w:docPartGallery w:val="Watermarks"/>
        <w:docPartUnique/>
      </w:docPartObj>
    </w:sdtPr>
    <w:sdtEndPr/>
    <w:sdtContent>
      <w:p w14:paraId="6D5A4D58" w14:textId="545692B5" w:rsidR="007C7D7F" w:rsidRDefault="002977FA">
        <w:pPr>
          <w:pStyle w:val="Header"/>
        </w:pPr>
        <w:r>
          <w:rPr>
            <w:noProof/>
          </w:rPr>
          <w:pict w14:anchorId="7099DF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3A1C" w14:textId="77777777" w:rsidR="007C7D7F" w:rsidRDefault="007C7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07AB7"/>
    <w:multiLevelType w:val="hybridMultilevel"/>
    <w:tmpl w:val="1DDC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7F"/>
    <w:rsid w:val="0002560F"/>
    <w:rsid w:val="00040F31"/>
    <w:rsid w:val="00041C4B"/>
    <w:rsid w:val="000A68F9"/>
    <w:rsid w:val="000B52D9"/>
    <w:rsid w:val="000D39D9"/>
    <w:rsid w:val="00123DB1"/>
    <w:rsid w:val="00130464"/>
    <w:rsid w:val="0015138A"/>
    <w:rsid w:val="001A1230"/>
    <w:rsid w:val="001E3B15"/>
    <w:rsid w:val="00231E65"/>
    <w:rsid w:val="002973FC"/>
    <w:rsid w:val="002977FA"/>
    <w:rsid w:val="00305A7A"/>
    <w:rsid w:val="003C35A4"/>
    <w:rsid w:val="003D2568"/>
    <w:rsid w:val="00491B8A"/>
    <w:rsid w:val="004926D5"/>
    <w:rsid w:val="00496699"/>
    <w:rsid w:val="004E22B3"/>
    <w:rsid w:val="005D7625"/>
    <w:rsid w:val="00652304"/>
    <w:rsid w:val="006D7C79"/>
    <w:rsid w:val="006E15D1"/>
    <w:rsid w:val="00744221"/>
    <w:rsid w:val="00755609"/>
    <w:rsid w:val="007A6BBE"/>
    <w:rsid w:val="007C7D7F"/>
    <w:rsid w:val="00805E0A"/>
    <w:rsid w:val="0088002B"/>
    <w:rsid w:val="00957060"/>
    <w:rsid w:val="00957DD1"/>
    <w:rsid w:val="009C2C39"/>
    <w:rsid w:val="00A26C97"/>
    <w:rsid w:val="00A61FBE"/>
    <w:rsid w:val="00AA17AA"/>
    <w:rsid w:val="00AD5970"/>
    <w:rsid w:val="00B0086C"/>
    <w:rsid w:val="00B53300"/>
    <w:rsid w:val="00B70F0F"/>
    <w:rsid w:val="00B72F76"/>
    <w:rsid w:val="00B97DA7"/>
    <w:rsid w:val="00BC319E"/>
    <w:rsid w:val="00CD4AF9"/>
    <w:rsid w:val="00CF3534"/>
    <w:rsid w:val="00D00EA9"/>
    <w:rsid w:val="00D237F0"/>
    <w:rsid w:val="00D62105"/>
    <w:rsid w:val="00D76FFA"/>
    <w:rsid w:val="00E01C12"/>
    <w:rsid w:val="00E64652"/>
    <w:rsid w:val="00E95F9A"/>
    <w:rsid w:val="00EA7D32"/>
    <w:rsid w:val="00ED7E52"/>
    <w:rsid w:val="00F85761"/>
    <w:rsid w:val="00F918F8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C3A339"/>
  <w15:chartTrackingRefBased/>
  <w15:docId w15:val="{3E5B2A28-65BD-4C24-955F-649B677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8F9"/>
    <w:rPr>
      <w:rFonts w:ascii="Muli" w:hAnsi="Mul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8F9"/>
    <w:pPr>
      <w:keepNext/>
      <w:keepLines/>
      <w:spacing w:before="240"/>
      <w:outlineLvl w:val="0"/>
    </w:pPr>
    <w:rPr>
      <w:rFonts w:ascii="Muli Black" w:eastAsiaTheme="majorEastAsia" w:hAnsi="Muli Black" w:cstheme="majorBidi"/>
      <w:color w:val="1E1A5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8F9"/>
    <w:pPr>
      <w:keepNext/>
      <w:keepLines/>
      <w:spacing w:before="40"/>
      <w:outlineLvl w:val="1"/>
    </w:pPr>
    <w:rPr>
      <w:rFonts w:ascii="Muli Black" w:eastAsiaTheme="majorEastAsia" w:hAnsi="Muli Black" w:cstheme="majorBidi"/>
      <w:color w:val="1E1A5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8F9"/>
    <w:pPr>
      <w:keepNext/>
      <w:keepLines/>
      <w:spacing w:before="40"/>
      <w:outlineLvl w:val="2"/>
    </w:pPr>
    <w:rPr>
      <w:rFonts w:ascii="Roboto Slab" w:eastAsiaTheme="majorEastAsia" w:hAnsi="Roboto Slab" w:cstheme="majorBidi"/>
      <w:b/>
      <w:color w:val="6BC7B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8F9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1E1A5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8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8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8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8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8F9"/>
    <w:rPr>
      <w:rFonts w:ascii="Muli Black" w:eastAsiaTheme="majorEastAsia" w:hAnsi="Muli Black" w:cstheme="majorBidi"/>
      <w:color w:val="1E1A5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8F9"/>
    <w:rPr>
      <w:rFonts w:ascii="Muli Black" w:eastAsiaTheme="majorEastAsia" w:hAnsi="Muli Black" w:cstheme="majorBidi"/>
      <w:color w:val="1E1A5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8F9"/>
    <w:rPr>
      <w:rFonts w:ascii="Roboto Slab" w:eastAsiaTheme="majorEastAsia" w:hAnsi="Roboto Slab" w:cstheme="majorBidi"/>
      <w:b/>
      <w:color w:val="6BC7B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8F9"/>
    <w:rPr>
      <w:rFonts w:ascii="Muli" w:eastAsiaTheme="majorEastAsia" w:hAnsi="Muli" w:cstheme="majorBidi"/>
      <w:b/>
      <w:i/>
      <w:iCs/>
      <w:color w:val="1E1A5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8F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8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8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68F9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68F9"/>
    <w:pPr>
      <w:spacing w:before="120" w:after="120"/>
      <w:contextualSpacing/>
    </w:pPr>
    <w:rPr>
      <w:rFonts w:ascii="Muli Black" w:eastAsiaTheme="majorEastAsia" w:hAnsi="Muli Black" w:cstheme="majorBidi"/>
      <w:color w:val="1E1A5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8F9"/>
    <w:rPr>
      <w:rFonts w:ascii="Muli Black" w:eastAsiaTheme="majorEastAsia" w:hAnsi="Muli Black" w:cstheme="majorBidi"/>
      <w:color w:val="1E1A53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8F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68F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A68F9"/>
    <w:rPr>
      <w:b/>
      <w:bCs/>
    </w:rPr>
  </w:style>
  <w:style w:type="character" w:styleId="Emphasis">
    <w:name w:val="Emphasis"/>
    <w:basedOn w:val="DefaultParagraphFont"/>
    <w:uiPriority w:val="20"/>
    <w:qFormat/>
    <w:rsid w:val="000A68F9"/>
    <w:rPr>
      <w:i/>
      <w:iCs/>
    </w:rPr>
  </w:style>
  <w:style w:type="paragraph" w:styleId="NoSpacing">
    <w:name w:val="No Spacing"/>
    <w:uiPriority w:val="1"/>
    <w:qFormat/>
    <w:rsid w:val="000A68F9"/>
    <w:rPr>
      <w:rFonts w:ascii="Muli" w:hAnsi="Muli"/>
    </w:rPr>
  </w:style>
  <w:style w:type="paragraph" w:styleId="ListParagraph">
    <w:name w:val="List Paragraph"/>
    <w:basedOn w:val="Normal"/>
    <w:uiPriority w:val="34"/>
    <w:qFormat/>
    <w:rsid w:val="000A68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68F9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68F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8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8F9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68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A68F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A68F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A68F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A68F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68F9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C7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7F"/>
    <w:rPr>
      <w:rFonts w:ascii="Muli" w:hAnsi="Muli"/>
    </w:rPr>
  </w:style>
  <w:style w:type="paragraph" w:styleId="Footer">
    <w:name w:val="footer"/>
    <w:basedOn w:val="Normal"/>
    <w:link w:val="FooterChar"/>
    <w:uiPriority w:val="99"/>
    <w:unhideWhenUsed/>
    <w:rsid w:val="007C7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7F"/>
    <w:rPr>
      <w:rFonts w:ascii="Muli" w:hAnsi="Muli"/>
    </w:rPr>
  </w:style>
  <w:style w:type="character" w:styleId="Hyperlink">
    <w:name w:val="Hyperlink"/>
    <w:basedOn w:val="DefaultParagraphFont"/>
    <w:uiPriority w:val="99"/>
    <w:unhideWhenUsed/>
    <w:rsid w:val="009C2C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ToWorkSafely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BackToWorkSafely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IHA.or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BackToWorkSafely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4D36FD6CB79458E3309B5212EFA4F" ma:contentTypeVersion="15" ma:contentTypeDescription="Create a new document." ma:contentTypeScope="" ma:versionID="7cb7f600086205602c9637a831eb2944">
  <xsd:schema xmlns:xsd="http://www.w3.org/2001/XMLSchema" xmlns:xs="http://www.w3.org/2001/XMLSchema" xmlns:p="http://schemas.microsoft.com/office/2006/metadata/properties" xmlns:ns1="http://schemas.microsoft.com/sharepoint/v3" xmlns:ns2="132cc63e-7d66-4688-ba9f-bec85b20dcdc" xmlns:ns3="22062c06-f7c1-492a-aa59-4de680720bd5" targetNamespace="http://schemas.microsoft.com/office/2006/metadata/properties" ma:root="true" ma:fieldsID="a8d914f989a05f8a619b8a7a7c2771d8" ns1:_="" ns2:_="" ns3:_="">
    <xsd:import namespace="http://schemas.microsoft.com/sharepoint/v3"/>
    <xsd:import namespace="132cc63e-7d66-4688-ba9f-bec85b20dcdc"/>
    <xsd:import namespace="22062c06-f7c1-492a-aa59-4de680720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cc63e-7d66-4688-ba9f-bec85b20d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62c06-f7c1-492a-aa59-4de68072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69F208-F2E9-4837-9912-1AB7C782F962}"/>
</file>

<file path=customXml/itemProps2.xml><?xml version="1.0" encoding="utf-8"?>
<ds:datastoreItem xmlns:ds="http://schemas.openxmlformats.org/officeDocument/2006/customXml" ds:itemID="{FEE93ECA-9868-4D1F-9EBB-199438F761E4}"/>
</file>

<file path=customXml/itemProps3.xml><?xml version="1.0" encoding="utf-8"?>
<ds:datastoreItem xmlns:ds="http://schemas.openxmlformats.org/officeDocument/2006/customXml" ds:itemID="{13606169-3EB0-4D71-9BD7-A1719D610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Ames</dc:creator>
  <cp:keywords/>
  <dc:description/>
  <cp:lastModifiedBy>Mark Ames</cp:lastModifiedBy>
  <cp:revision>53</cp:revision>
  <dcterms:created xsi:type="dcterms:W3CDTF">2020-08-19T13:21:00Z</dcterms:created>
  <dcterms:modified xsi:type="dcterms:W3CDTF">2020-08-19T14:11:00Z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0x010100AE24D36FD6CB79458E3309B5212EFA4F</vt:lpwstr>
  </property>
</Properties>
</file>